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8D5210" w:rsidRDefault="008D5210"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8D5210" w:rsidRDefault="008D5210"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8D5210" w:rsidRDefault="008D5210"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387B60" w:rsidRDefault="00387B60"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r>
        <w:rPr>
          <w:b/>
          <w:sz w:val="36"/>
          <w:szCs w:val="36"/>
        </w:rPr>
        <w:t xml:space="preserve">Közigazgatási szerződés </w:t>
      </w:r>
    </w:p>
    <w:p w:rsidR="00387B60" w:rsidRDefault="00387B60"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387B60" w:rsidRDefault="00387B60"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r>
        <w:rPr>
          <w:b/>
          <w:sz w:val="36"/>
          <w:szCs w:val="36"/>
        </w:rPr>
        <w:t>Ács Város Önkormányzata és</w:t>
      </w:r>
    </w:p>
    <w:p w:rsidR="00502F0A" w:rsidRDefault="00387B60"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r>
        <w:rPr>
          <w:b/>
          <w:sz w:val="36"/>
          <w:szCs w:val="36"/>
        </w:rPr>
        <w:t xml:space="preserve">Ács Város Roma Nemzetiségi Önkormányzat </w:t>
      </w:r>
    </w:p>
    <w:p w:rsidR="00037FA0" w:rsidRDefault="00387B60"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roofErr w:type="gramStart"/>
      <w:r>
        <w:rPr>
          <w:b/>
          <w:sz w:val="36"/>
          <w:szCs w:val="36"/>
        </w:rPr>
        <w:t>között</w:t>
      </w:r>
      <w:proofErr w:type="gramEnd"/>
    </w:p>
    <w:p w:rsidR="00037FA0" w:rsidRDefault="00037FA0"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037FA0" w:rsidRDefault="00037FA0"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037FA0" w:rsidRDefault="00037FA0"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037FA0" w:rsidRDefault="00037FA0"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32468" w:rsidRDefault="00532468"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32468" w:rsidRPr="00244F1B" w:rsidRDefault="00532468"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32468" w:rsidRDefault="00891CE8"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r>
        <w:rPr>
          <w:b/>
          <w:sz w:val="36"/>
          <w:szCs w:val="36"/>
        </w:rPr>
        <w:t>2024</w:t>
      </w:r>
      <w:r w:rsidR="00532468">
        <w:rPr>
          <w:b/>
          <w:sz w:val="36"/>
          <w:szCs w:val="36"/>
        </w:rPr>
        <w:t xml:space="preserve">. </w:t>
      </w: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502F0A" w:rsidRDefault="00502F0A" w:rsidP="00532468">
      <w:pPr>
        <w:pBdr>
          <w:top w:val="single" w:sz="12" w:space="31" w:color="auto" w:shadow="1"/>
          <w:left w:val="single" w:sz="12" w:space="4" w:color="auto" w:shadow="1"/>
          <w:bottom w:val="single" w:sz="12" w:space="1" w:color="auto" w:shadow="1"/>
          <w:right w:val="single" w:sz="12" w:space="4" w:color="auto" w:shadow="1"/>
        </w:pBdr>
        <w:jc w:val="center"/>
        <w:rPr>
          <w:b/>
          <w:sz w:val="36"/>
          <w:szCs w:val="36"/>
        </w:rPr>
      </w:pPr>
    </w:p>
    <w:p w:rsidR="00EB0A66" w:rsidRDefault="00EB0A66" w:rsidP="00E0019E">
      <w:pPr>
        <w:spacing w:line="360" w:lineRule="auto"/>
        <w:rPr>
          <w:b/>
          <w:sz w:val="28"/>
          <w:szCs w:val="28"/>
        </w:rPr>
      </w:pPr>
    </w:p>
    <w:p w:rsidR="00E0019E" w:rsidRPr="00A243AF" w:rsidRDefault="00E56398" w:rsidP="00E56398">
      <w:pPr>
        <w:spacing w:line="360" w:lineRule="auto"/>
        <w:jc w:val="center"/>
        <w:rPr>
          <w:b/>
          <w:sz w:val="28"/>
          <w:szCs w:val="28"/>
        </w:rPr>
      </w:pPr>
      <w:r>
        <w:rPr>
          <w:b/>
          <w:sz w:val="28"/>
          <w:szCs w:val="28"/>
        </w:rPr>
        <w:lastRenderedPageBreak/>
        <w:t>Közigazgatási szerződés</w:t>
      </w:r>
    </w:p>
    <w:p w:rsidR="00E56398" w:rsidRDefault="00E56398" w:rsidP="000F5C7D">
      <w:pPr>
        <w:pStyle w:val="Szvegtrzs2"/>
        <w:jc w:val="both"/>
        <w:rPr>
          <w:rFonts w:ascii="Times New Roman" w:hAnsi="Times New Roman" w:cs="Times New Roman"/>
          <w:sz w:val="24"/>
          <w:szCs w:val="24"/>
        </w:rPr>
      </w:pPr>
      <w:proofErr w:type="gramStart"/>
      <w:r>
        <w:rPr>
          <w:rFonts w:ascii="Times New Roman" w:hAnsi="Times New Roman" w:cs="Times New Roman"/>
          <w:sz w:val="24"/>
          <w:szCs w:val="24"/>
        </w:rPr>
        <w:t>mely</w:t>
      </w:r>
      <w:proofErr w:type="gramEnd"/>
      <w:r>
        <w:rPr>
          <w:rFonts w:ascii="Times New Roman" w:hAnsi="Times New Roman" w:cs="Times New Roman"/>
          <w:sz w:val="24"/>
          <w:szCs w:val="24"/>
        </w:rPr>
        <w:t xml:space="preserve"> létrejött egyrészről: </w:t>
      </w:r>
    </w:p>
    <w:p w:rsidR="00E56398" w:rsidRDefault="00E56398" w:rsidP="000F5C7D">
      <w:pPr>
        <w:pStyle w:val="Szvegtrzs2"/>
        <w:jc w:val="both"/>
        <w:rPr>
          <w:rFonts w:ascii="Times New Roman" w:hAnsi="Times New Roman" w:cs="Times New Roman"/>
          <w:sz w:val="24"/>
          <w:szCs w:val="24"/>
        </w:rPr>
      </w:pPr>
      <w:r w:rsidRPr="00B131EA">
        <w:rPr>
          <w:rFonts w:ascii="Times New Roman" w:hAnsi="Times New Roman" w:cs="Times New Roman"/>
          <w:b/>
          <w:sz w:val="24"/>
          <w:szCs w:val="24"/>
        </w:rPr>
        <w:t>Ács Város Önkormányzata</w:t>
      </w:r>
      <w:r>
        <w:rPr>
          <w:rFonts w:ascii="Times New Roman" w:hAnsi="Times New Roman" w:cs="Times New Roman"/>
          <w:sz w:val="24"/>
          <w:szCs w:val="24"/>
        </w:rPr>
        <w:t xml:space="preserve"> (székhelye: 2941 Ács, Gyár utca 23, adószáma: 15729655-2-11, törzskönyvi nyilvántartási száma: 729655, képviseli: Dr. Szentirmai István polgármester), </w:t>
      </w:r>
      <w:r w:rsidR="00B131EA">
        <w:rPr>
          <w:rFonts w:ascii="Times New Roman" w:hAnsi="Times New Roman" w:cs="Times New Roman"/>
          <w:sz w:val="24"/>
          <w:szCs w:val="24"/>
        </w:rPr>
        <w:t xml:space="preserve">a továbbiakban: Helyi Önkormányzat, </w:t>
      </w:r>
    </w:p>
    <w:p w:rsidR="00B131EA" w:rsidRDefault="00B131EA" w:rsidP="000F5C7D">
      <w:pPr>
        <w:pStyle w:val="Szvegtrzs2"/>
        <w:jc w:val="both"/>
        <w:rPr>
          <w:rFonts w:ascii="Times New Roman" w:hAnsi="Times New Roman" w:cs="Times New Roman"/>
          <w:sz w:val="24"/>
          <w:szCs w:val="24"/>
        </w:rPr>
      </w:pPr>
    </w:p>
    <w:p w:rsidR="00B131EA" w:rsidRDefault="00B131EA" w:rsidP="000F5C7D">
      <w:pPr>
        <w:pStyle w:val="Szvegtrzs2"/>
        <w:jc w:val="both"/>
        <w:rPr>
          <w:rFonts w:ascii="Times New Roman" w:hAnsi="Times New Roman" w:cs="Times New Roman"/>
          <w:sz w:val="24"/>
          <w:szCs w:val="24"/>
        </w:rPr>
      </w:pPr>
      <w:proofErr w:type="gramStart"/>
      <w:r>
        <w:rPr>
          <w:rFonts w:ascii="Times New Roman" w:hAnsi="Times New Roman" w:cs="Times New Roman"/>
          <w:sz w:val="24"/>
          <w:szCs w:val="24"/>
        </w:rPr>
        <w:t>másrészt</w:t>
      </w:r>
      <w:proofErr w:type="gramEnd"/>
      <w:r>
        <w:rPr>
          <w:rFonts w:ascii="Times New Roman" w:hAnsi="Times New Roman" w:cs="Times New Roman"/>
          <w:sz w:val="24"/>
          <w:szCs w:val="24"/>
        </w:rPr>
        <w:t xml:space="preserve">: </w:t>
      </w:r>
    </w:p>
    <w:p w:rsidR="003E317D" w:rsidRDefault="00B131EA" w:rsidP="000F5C7D">
      <w:pPr>
        <w:pStyle w:val="Szvegtrzs2"/>
        <w:jc w:val="both"/>
        <w:rPr>
          <w:rFonts w:ascii="Times New Roman" w:hAnsi="Times New Roman" w:cs="Times New Roman"/>
          <w:sz w:val="24"/>
          <w:szCs w:val="24"/>
        </w:rPr>
      </w:pPr>
      <w:r w:rsidRPr="00B131EA">
        <w:rPr>
          <w:rFonts w:ascii="Times New Roman" w:hAnsi="Times New Roman" w:cs="Times New Roman"/>
          <w:b/>
          <w:sz w:val="24"/>
          <w:szCs w:val="24"/>
        </w:rPr>
        <w:t xml:space="preserve">Ács Roma </w:t>
      </w:r>
      <w:r w:rsidR="003E317D">
        <w:rPr>
          <w:rFonts w:ascii="Times New Roman" w:hAnsi="Times New Roman" w:cs="Times New Roman"/>
          <w:b/>
          <w:sz w:val="24"/>
          <w:szCs w:val="24"/>
        </w:rPr>
        <w:t>N</w:t>
      </w:r>
      <w:r w:rsidRPr="00B131EA">
        <w:rPr>
          <w:rFonts w:ascii="Times New Roman" w:hAnsi="Times New Roman" w:cs="Times New Roman"/>
          <w:b/>
          <w:sz w:val="24"/>
          <w:szCs w:val="24"/>
        </w:rPr>
        <w:t>emzetiségi Önkormányzat</w:t>
      </w:r>
      <w:r>
        <w:rPr>
          <w:rFonts w:ascii="Times New Roman" w:hAnsi="Times New Roman" w:cs="Times New Roman"/>
          <w:sz w:val="24"/>
          <w:szCs w:val="24"/>
        </w:rPr>
        <w:t xml:space="preserve"> (székhelye: 2941 Ács, Gyár utca 23, adószáma: 15787671-1-11, törzskönyvi nyilvántartási száma: 787671, képviseli: Markó Renáta elnök) a továbbiakban: Nemzetiségi Önkormányzat, </w:t>
      </w:r>
    </w:p>
    <w:p w:rsidR="003E317D" w:rsidRDefault="003E317D" w:rsidP="000F5C7D">
      <w:pPr>
        <w:pStyle w:val="Szvegtrzs2"/>
        <w:jc w:val="both"/>
        <w:rPr>
          <w:rFonts w:ascii="Times New Roman" w:hAnsi="Times New Roman" w:cs="Times New Roman"/>
          <w:sz w:val="24"/>
          <w:szCs w:val="24"/>
        </w:rPr>
      </w:pPr>
    </w:p>
    <w:p w:rsidR="00B131EA" w:rsidRDefault="00B131EA" w:rsidP="000F5C7D">
      <w:pPr>
        <w:pStyle w:val="Szvegtrzs2"/>
        <w:jc w:val="both"/>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továbbiakban együttesen: Szerződő felek között a Nemzetiségek jogairól szóló 2011. évi CLXXIX. törvény (a továbbiakban: </w:t>
      </w:r>
      <w:proofErr w:type="spellStart"/>
      <w:r>
        <w:rPr>
          <w:rFonts w:ascii="Times New Roman" w:hAnsi="Times New Roman" w:cs="Times New Roman"/>
          <w:sz w:val="24"/>
          <w:szCs w:val="24"/>
        </w:rPr>
        <w:t>Njtv</w:t>
      </w:r>
      <w:proofErr w:type="spellEnd"/>
      <w:r>
        <w:rPr>
          <w:rFonts w:ascii="Times New Roman" w:hAnsi="Times New Roman" w:cs="Times New Roman"/>
          <w:sz w:val="24"/>
          <w:szCs w:val="24"/>
        </w:rPr>
        <w:t>.</w:t>
      </w:r>
      <w:r w:rsidR="003E317D">
        <w:rPr>
          <w:rFonts w:ascii="Times New Roman" w:hAnsi="Times New Roman" w:cs="Times New Roman"/>
          <w:sz w:val="24"/>
          <w:szCs w:val="24"/>
        </w:rPr>
        <w:t>)</w:t>
      </w:r>
      <w:r>
        <w:rPr>
          <w:rFonts w:ascii="Times New Roman" w:hAnsi="Times New Roman" w:cs="Times New Roman"/>
          <w:sz w:val="24"/>
          <w:szCs w:val="24"/>
        </w:rPr>
        <w:t xml:space="preserve"> 80. § (2) bekezdése alapján, az alulírott helyen és időben</w:t>
      </w:r>
      <w:r w:rsidR="003E317D">
        <w:rPr>
          <w:rFonts w:ascii="Times New Roman" w:hAnsi="Times New Roman" w:cs="Times New Roman"/>
          <w:sz w:val="24"/>
          <w:szCs w:val="24"/>
        </w:rPr>
        <w:t>,</w:t>
      </w:r>
      <w:r>
        <w:rPr>
          <w:rFonts w:ascii="Times New Roman" w:hAnsi="Times New Roman" w:cs="Times New Roman"/>
          <w:sz w:val="24"/>
          <w:szCs w:val="24"/>
        </w:rPr>
        <w:t xml:space="preserve"> az alábbi tartalommal: </w:t>
      </w:r>
    </w:p>
    <w:p w:rsidR="00B131EA" w:rsidRDefault="00B131EA" w:rsidP="000F5C7D">
      <w:pPr>
        <w:pStyle w:val="Szvegtrzs2"/>
        <w:jc w:val="both"/>
        <w:rPr>
          <w:rFonts w:ascii="Times New Roman" w:hAnsi="Times New Roman" w:cs="Times New Roman"/>
          <w:sz w:val="24"/>
          <w:szCs w:val="24"/>
        </w:rPr>
      </w:pPr>
    </w:p>
    <w:p w:rsidR="00B131EA" w:rsidRDefault="00B131EA" w:rsidP="000F5C7D">
      <w:pPr>
        <w:pStyle w:val="Szvegtrzs2"/>
        <w:jc w:val="both"/>
        <w:rPr>
          <w:rFonts w:ascii="Times New Roman" w:hAnsi="Times New Roman" w:cs="Times New Roman"/>
          <w:sz w:val="24"/>
          <w:szCs w:val="24"/>
        </w:rPr>
      </w:pPr>
      <w:r>
        <w:rPr>
          <w:rFonts w:ascii="Times New Roman" w:hAnsi="Times New Roman" w:cs="Times New Roman"/>
          <w:sz w:val="24"/>
          <w:szCs w:val="24"/>
        </w:rPr>
        <w:t>Szerződő felek jelen szerződésben rögzítik a Nemzetiségi Önkormányzat helyiséghasználatával, az Njtv. 80. § (1) bekezdésében meghatározott önkormányzati működési feltételek biztosításával kapcsolatos feladatok</w:t>
      </w:r>
      <w:r w:rsidR="003E317D">
        <w:rPr>
          <w:rFonts w:ascii="Times New Roman" w:hAnsi="Times New Roman" w:cs="Times New Roman"/>
          <w:sz w:val="24"/>
          <w:szCs w:val="24"/>
        </w:rPr>
        <w:t xml:space="preserve"> </w:t>
      </w:r>
      <w:r w:rsidR="006F592D">
        <w:rPr>
          <w:rFonts w:ascii="Times New Roman" w:hAnsi="Times New Roman" w:cs="Times New Roman"/>
          <w:sz w:val="24"/>
          <w:szCs w:val="24"/>
        </w:rPr>
        <w:t xml:space="preserve">ellátásának, a költségvetés előkészítésének,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6F592D" w:rsidRDefault="006F592D" w:rsidP="000F5C7D">
      <w:pPr>
        <w:pStyle w:val="Szvegtrzs2"/>
        <w:jc w:val="both"/>
        <w:rPr>
          <w:rFonts w:ascii="Times New Roman" w:hAnsi="Times New Roman" w:cs="Times New Roman"/>
          <w:sz w:val="24"/>
          <w:szCs w:val="24"/>
        </w:rPr>
      </w:pPr>
    </w:p>
    <w:p w:rsidR="00BF5341" w:rsidRDefault="00BF5341" w:rsidP="000A3084">
      <w:pPr>
        <w:pStyle w:val="Szvegtrzs2"/>
        <w:numPr>
          <w:ilvl w:val="0"/>
          <w:numId w:val="1"/>
        </w:numPr>
        <w:jc w:val="center"/>
        <w:rPr>
          <w:rFonts w:ascii="Times New Roman" w:hAnsi="Times New Roman" w:cs="Times New Roman"/>
          <w:b/>
          <w:sz w:val="24"/>
          <w:szCs w:val="24"/>
        </w:rPr>
      </w:pPr>
    </w:p>
    <w:p w:rsidR="006F592D" w:rsidRPr="006F592D" w:rsidRDefault="006F592D" w:rsidP="00BF5341">
      <w:pPr>
        <w:pStyle w:val="Szvegtrzs2"/>
        <w:ind w:left="1788" w:firstLine="336"/>
        <w:rPr>
          <w:rFonts w:ascii="Times New Roman" w:hAnsi="Times New Roman" w:cs="Times New Roman"/>
          <w:b/>
          <w:sz w:val="24"/>
          <w:szCs w:val="24"/>
        </w:rPr>
      </w:pPr>
      <w:r w:rsidRPr="006F592D">
        <w:rPr>
          <w:rFonts w:ascii="Times New Roman" w:hAnsi="Times New Roman" w:cs="Times New Roman"/>
          <w:b/>
          <w:sz w:val="24"/>
          <w:szCs w:val="24"/>
        </w:rPr>
        <w:t>A Nemzetiségi Önkormányzat számlavezetése</w:t>
      </w:r>
    </w:p>
    <w:p w:rsidR="00E56398" w:rsidRDefault="00E56398" w:rsidP="000F5C7D">
      <w:pPr>
        <w:pStyle w:val="Szvegtrzs2"/>
        <w:jc w:val="both"/>
        <w:rPr>
          <w:rFonts w:ascii="Times New Roman" w:hAnsi="Times New Roman" w:cs="Times New Roman"/>
          <w:sz w:val="24"/>
          <w:szCs w:val="24"/>
        </w:rPr>
      </w:pPr>
    </w:p>
    <w:p w:rsidR="00E56398" w:rsidRDefault="006F592D" w:rsidP="000A3084">
      <w:pPr>
        <w:pStyle w:val="Szvegtrzs2"/>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A Nemzetiségi Önkormányzat önálló fizetési számla nyitásával, törzskönyvi nyilvántartásba vételével és adószám igénylésével kapcsolatos feladatok ellátásáért az Ácsi </w:t>
      </w:r>
      <w:r w:rsidR="003E317D">
        <w:rPr>
          <w:rFonts w:ascii="Times New Roman" w:hAnsi="Times New Roman" w:cs="Times New Roman"/>
          <w:sz w:val="24"/>
          <w:szCs w:val="24"/>
        </w:rPr>
        <w:t>P</w:t>
      </w:r>
      <w:r>
        <w:rPr>
          <w:rFonts w:ascii="Times New Roman" w:hAnsi="Times New Roman" w:cs="Times New Roman"/>
          <w:sz w:val="24"/>
          <w:szCs w:val="24"/>
        </w:rPr>
        <w:t xml:space="preserve">olgármesteri Hivatal </w:t>
      </w:r>
      <w:r w:rsidR="003E317D">
        <w:rPr>
          <w:rFonts w:ascii="Times New Roman" w:hAnsi="Times New Roman" w:cs="Times New Roman"/>
          <w:sz w:val="24"/>
          <w:szCs w:val="24"/>
        </w:rPr>
        <w:t>(a továbbiakban: Hivatal) pénzügyi o</w:t>
      </w:r>
      <w:r>
        <w:rPr>
          <w:rFonts w:ascii="Times New Roman" w:hAnsi="Times New Roman" w:cs="Times New Roman"/>
          <w:sz w:val="24"/>
          <w:szCs w:val="24"/>
        </w:rPr>
        <w:t xml:space="preserve">sztályának vezetője felel. </w:t>
      </w:r>
    </w:p>
    <w:p w:rsidR="00E56398" w:rsidRDefault="00E56398" w:rsidP="000F5C7D">
      <w:pPr>
        <w:pStyle w:val="Szvegtrzs2"/>
        <w:jc w:val="both"/>
        <w:rPr>
          <w:rFonts w:ascii="Times New Roman" w:hAnsi="Times New Roman" w:cs="Times New Roman"/>
          <w:sz w:val="24"/>
          <w:szCs w:val="24"/>
        </w:rPr>
      </w:pPr>
    </w:p>
    <w:p w:rsidR="00E56398" w:rsidRDefault="006F592D" w:rsidP="000A3084">
      <w:pPr>
        <w:pStyle w:val="Szvegtrzs2"/>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A Nemzetiségi Önkormányzat fizetési számláját az OTP Bank </w:t>
      </w:r>
      <w:proofErr w:type="spellStart"/>
      <w:r>
        <w:rPr>
          <w:rFonts w:ascii="Times New Roman" w:hAnsi="Times New Roman" w:cs="Times New Roman"/>
          <w:sz w:val="24"/>
          <w:szCs w:val="24"/>
        </w:rPr>
        <w:t>Nyrt</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nél</w:t>
      </w:r>
      <w:proofErr w:type="spellEnd"/>
      <w:r>
        <w:rPr>
          <w:rFonts w:ascii="Times New Roman" w:hAnsi="Times New Roman" w:cs="Times New Roman"/>
          <w:sz w:val="24"/>
          <w:szCs w:val="24"/>
        </w:rPr>
        <w:t xml:space="preserve"> vezeti, számlaszáma: 11740078-15787861. </w:t>
      </w:r>
    </w:p>
    <w:p w:rsidR="00E56398" w:rsidRDefault="00E56398" w:rsidP="000F5C7D">
      <w:pPr>
        <w:pStyle w:val="Szvegtrzs2"/>
        <w:jc w:val="both"/>
        <w:rPr>
          <w:rFonts w:ascii="Times New Roman" w:hAnsi="Times New Roman" w:cs="Times New Roman"/>
          <w:sz w:val="24"/>
          <w:szCs w:val="24"/>
        </w:rPr>
      </w:pPr>
    </w:p>
    <w:p w:rsidR="00E56398" w:rsidRDefault="006F592D" w:rsidP="000A3084">
      <w:pPr>
        <w:pStyle w:val="Szvegtrzs2"/>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A Nemzetiségi Önkormányzat működésének támogatását a Nemzetiségi Önkormányzat a Helyi Önkormányzaton keresztül </w:t>
      </w:r>
      <w:r w:rsidR="003E317D">
        <w:rPr>
          <w:rFonts w:ascii="Times New Roman" w:hAnsi="Times New Roman" w:cs="Times New Roman"/>
          <w:sz w:val="24"/>
          <w:szCs w:val="24"/>
        </w:rPr>
        <w:t xml:space="preserve">a </w:t>
      </w:r>
      <w:r>
        <w:rPr>
          <w:rFonts w:ascii="Times New Roman" w:hAnsi="Times New Roman" w:cs="Times New Roman"/>
          <w:sz w:val="24"/>
          <w:szCs w:val="24"/>
        </w:rPr>
        <w:t xml:space="preserve">Magyarország </w:t>
      </w:r>
      <w:r w:rsidR="003E317D">
        <w:rPr>
          <w:rFonts w:ascii="Times New Roman" w:hAnsi="Times New Roman" w:cs="Times New Roman"/>
          <w:sz w:val="24"/>
          <w:szCs w:val="24"/>
        </w:rPr>
        <w:t>központi k</w:t>
      </w:r>
      <w:r>
        <w:rPr>
          <w:rFonts w:ascii="Times New Roman" w:hAnsi="Times New Roman" w:cs="Times New Roman"/>
          <w:sz w:val="24"/>
          <w:szCs w:val="24"/>
        </w:rPr>
        <w:t>ö</w:t>
      </w:r>
      <w:r w:rsidR="003E317D">
        <w:rPr>
          <w:rFonts w:ascii="Times New Roman" w:hAnsi="Times New Roman" w:cs="Times New Roman"/>
          <w:sz w:val="24"/>
          <w:szCs w:val="24"/>
        </w:rPr>
        <w:t>l</w:t>
      </w:r>
      <w:r>
        <w:rPr>
          <w:rFonts w:ascii="Times New Roman" w:hAnsi="Times New Roman" w:cs="Times New Roman"/>
          <w:sz w:val="24"/>
          <w:szCs w:val="24"/>
        </w:rPr>
        <w:t>t</w:t>
      </w:r>
      <w:r w:rsidR="003E317D">
        <w:rPr>
          <w:rFonts w:ascii="Times New Roman" w:hAnsi="Times New Roman" w:cs="Times New Roman"/>
          <w:sz w:val="24"/>
          <w:szCs w:val="24"/>
        </w:rPr>
        <w:t>sé</w:t>
      </w:r>
      <w:r>
        <w:rPr>
          <w:rFonts w:ascii="Times New Roman" w:hAnsi="Times New Roman" w:cs="Times New Roman"/>
          <w:sz w:val="24"/>
          <w:szCs w:val="24"/>
        </w:rPr>
        <w:t xml:space="preserve">gvetéséről szóló (mindenkori) törvényben meghatározottak szerint veszi igénybe. </w:t>
      </w:r>
    </w:p>
    <w:p w:rsidR="006F592D" w:rsidRDefault="006F592D" w:rsidP="000F5C7D">
      <w:pPr>
        <w:pStyle w:val="Szvegtrzs2"/>
        <w:jc w:val="both"/>
        <w:rPr>
          <w:rFonts w:ascii="Times New Roman" w:hAnsi="Times New Roman" w:cs="Times New Roman"/>
          <w:sz w:val="24"/>
          <w:szCs w:val="24"/>
        </w:rPr>
      </w:pPr>
    </w:p>
    <w:p w:rsidR="00BF5341" w:rsidRDefault="00BF5341" w:rsidP="000A3084">
      <w:pPr>
        <w:pStyle w:val="Szvegtrzs2"/>
        <w:numPr>
          <w:ilvl w:val="0"/>
          <w:numId w:val="1"/>
        </w:numPr>
        <w:jc w:val="center"/>
        <w:rPr>
          <w:rFonts w:ascii="Times New Roman" w:hAnsi="Times New Roman" w:cs="Times New Roman"/>
          <w:b/>
          <w:sz w:val="24"/>
          <w:szCs w:val="24"/>
        </w:rPr>
      </w:pPr>
    </w:p>
    <w:p w:rsidR="006F592D" w:rsidRPr="006F592D" w:rsidRDefault="006F592D" w:rsidP="00BF5341">
      <w:pPr>
        <w:pStyle w:val="Szvegtrzs2"/>
        <w:ind w:left="1080"/>
        <w:jc w:val="center"/>
        <w:rPr>
          <w:rFonts w:ascii="Times New Roman" w:hAnsi="Times New Roman" w:cs="Times New Roman"/>
          <w:b/>
          <w:sz w:val="24"/>
          <w:szCs w:val="24"/>
        </w:rPr>
      </w:pPr>
      <w:r w:rsidRPr="006F592D">
        <w:rPr>
          <w:rFonts w:ascii="Times New Roman" w:hAnsi="Times New Roman" w:cs="Times New Roman"/>
          <w:b/>
          <w:sz w:val="24"/>
          <w:szCs w:val="24"/>
        </w:rPr>
        <w:t>A Nemzetiségi Ö</w:t>
      </w:r>
      <w:r>
        <w:rPr>
          <w:rFonts w:ascii="Times New Roman" w:hAnsi="Times New Roman" w:cs="Times New Roman"/>
          <w:b/>
          <w:sz w:val="24"/>
          <w:szCs w:val="24"/>
        </w:rPr>
        <w:t>nkormányzat működése</w:t>
      </w:r>
      <w:r w:rsidRPr="006F592D">
        <w:rPr>
          <w:rFonts w:ascii="Times New Roman" w:hAnsi="Times New Roman" w:cs="Times New Roman"/>
          <w:b/>
          <w:sz w:val="24"/>
          <w:szCs w:val="24"/>
        </w:rPr>
        <w:t xml:space="preserve"> személyi és tárgyi </w:t>
      </w:r>
      <w:r w:rsidR="00BF5341">
        <w:rPr>
          <w:rFonts w:ascii="Times New Roman" w:hAnsi="Times New Roman" w:cs="Times New Roman"/>
          <w:b/>
          <w:sz w:val="24"/>
          <w:szCs w:val="24"/>
        </w:rPr>
        <w:t xml:space="preserve">feltételeinek </w:t>
      </w:r>
      <w:r w:rsidRPr="006F592D">
        <w:rPr>
          <w:rFonts w:ascii="Times New Roman" w:hAnsi="Times New Roman" w:cs="Times New Roman"/>
          <w:b/>
          <w:sz w:val="24"/>
          <w:szCs w:val="24"/>
        </w:rPr>
        <w:t>biztosítás</w:t>
      </w:r>
    </w:p>
    <w:p w:rsidR="006F592D" w:rsidRDefault="006F592D" w:rsidP="000F5C7D">
      <w:pPr>
        <w:pStyle w:val="Szvegtrzs2"/>
        <w:jc w:val="both"/>
        <w:rPr>
          <w:rFonts w:ascii="Times New Roman" w:hAnsi="Times New Roman" w:cs="Times New Roman"/>
          <w:sz w:val="24"/>
          <w:szCs w:val="24"/>
        </w:rPr>
      </w:pPr>
    </w:p>
    <w:p w:rsidR="006F592D" w:rsidRDefault="00BF5341" w:rsidP="000A3084">
      <w:pPr>
        <w:pStyle w:val="Szvegtrzs2"/>
        <w:numPr>
          <w:ilvl w:val="0"/>
          <w:numId w:val="3"/>
        </w:numPr>
        <w:jc w:val="both"/>
        <w:rPr>
          <w:rFonts w:ascii="Times New Roman" w:hAnsi="Times New Roman" w:cs="Times New Roman"/>
          <w:sz w:val="24"/>
          <w:szCs w:val="24"/>
        </w:rPr>
      </w:pPr>
      <w:r>
        <w:rPr>
          <w:rFonts w:ascii="Times New Roman" w:hAnsi="Times New Roman" w:cs="Times New Roman"/>
          <w:sz w:val="24"/>
          <w:szCs w:val="24"/>
        </w:rPr>
        <w:t>A Helyi Önkormányzat a Nemzetiségi Önkormányzat részére térítésmentesen biztosítja az önkormányzati feladatok ellátásához szükséges helyiséghasználatot a Helyi Önkormányzat tulajdonában lévő</w:t>
      </w:r>
      <w:r w:rsidR="003E317D">
        <w:rPr>
          <w:rFonts w:ascii="Times New Roman" w:hAnsi="Times New Roman" w:cs="Times New Roman"/>
          <w:sz w:val="24"/>
          <w:szCs w:val="24"/>
        </w:rPr>
        <w:t>,</w:t>
      </w:r>
      <w:r>
        <w:rPr>
          <w:rFonts w:ascii="Times New Roman" w:hAnsi="Times New Roman" w:cs="Times New Roman"/>
          <w:sz w:val="24"/>
          <w:szCs w:val="24"/>
        </w:rPr>
        <w:t xml:space="preserve"> Ács, </w:t>
      </w:r>
      <w:r w:rsidR="00A04D70">
        <w:rPr>
          <w:rFonts w:ascii="Times New Roman" w:hAnsi="Times New Roman" w:cs="Times New Roman"/>
          <w:sz w:val="24"/>
          <w:szCs w:val="24"/>
        </w:rPr>
        <w:t>Gyár</w:t>
      </w:r>
      <w:r>
        <w:rPr>
          <w:rFonts w:ascii="Times New Roman" w:hAnsi="Times New Roman" w:cs="Times New Roman"/>
          <w:sz w:val="24"/>
          <w:szCs w:val="24"/>
        </w:rPr>
        <w:t xml:space="preserve"> utca </w:t>
      </w:r>
      <w:r w:rsidR="00A04D70">
        <w:rPr>
          <w:rFonts w:ascii="Times New Roman" w:hAnsi="Times New Roman" w:cs="Times New Roman"/>
          <w:sz w:val="24"/>
          <w:szCs w:val="24"/>
        </w:rPr>
        <w:t>23</w:t>
      </w:r>
      <w:r>
        <w:rPr>
          <w:rFonts w:ascii="Times New Roman" w:hAnsi="Times New Roman" w:cs="Times New Roman"/>
          <w:sz w:val="24"/>
          <w:szCs w:val="24"/>
        </w:rPr>
        <w:t xml:space="preserve">. szám alatti ingatlanban található épületben. A helyiség használatához kapcsolódó tárgyi infrastruktúra és rezsiköltséget a Helyi Önkormányzat viseli. </w:t>
      </w:r>
    </w:p>
    <w:p w:rsidR="006F592D" w:rsidRDefault="006F592D" w:rsidP="000F5C7D">
      <w:pPr>
        <w:pStyle w:val="Szvegtrzs2"/>
        <w:jc w:val="both"/>
        <w:rPr>
          <w:rFonts w:ascii="Times New Roman" w:hAnsi="Times New Roman" w:cs="Times New Roman"/>
          <w:sz w:val="24"/>
          <w:szCs w:val="24"/>
        </w:rPr>
      </w:pPr>
    </w:p>
    <w:p w:rsidR="006F592D" w:rsidRDefault="00BF5341" w:rsidP="000A3084">
      <w:pPr>
        <w:pStyle w:val="Szvegtrzs2"/>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A Helyi Önkormányzat a Hivatal útján biztosítja a Nemzetiségi Önkormányzat részére a működéshez szükséges tárgyi és személyi feltételeket, melynek keretében a Hivatal ellátja: </w:t>
      </w:r>
    </w:p>
    <w:p w:rsidR="00BF5341" w:rsidRDefault="00BF5341" w:rsidP="000A3084">
      <w:pPr>
        <w:pStyle w:val="Listaszerbekezds"/>
        <w:numPr>
          <w:ilvl w:val="0"/>
          <w:numId w:val="4"/>
        </w:numPr>
        <w:rPr>
          <w:szCs w:val="24"/>
        </w:rPr>
      </w:pPr>
      <w:r>
        <w:rPr>
          <w:szCs w:val="24"/>
        </w:rPr>
        <w:lastRenderedPageBreak/>
        <w:t>a Nemzetiségi Önkormányzat képviselő-testületi ülései jegyzőkönyveinek a Nemzeti Jogszabálytárba (</w:t>
      </w:r>
      <w:hyperlink r:id="rId8" w:history="1">
        <w:r w:rsidRPr="005B1EFA">
          <w:rPr>
            <w:rStyle w:val="Hiperhivatkozs"/>
            <w:szCs w:val="24"/>
          </w:rPr>
          <w:t>www.njt.hu</w:t>
        </w:r>
      </w:hyperlink>
      <w:r>
        <w:rPr>
          <w:szCs w:val="24"/>
        </w:rPr>
        <w:t xml:space="preserve">) való feltöltését, </w:t>
      </w:r>
    </w:p>
    <w:p w:rsidR="00BF5341" w:rsidRDefault="00BF5341" w:rsidP="000A3084">
      <w:pPr>
        <w:pStyle w:val="Listaszerbekezds"/>
        <w:numPr>
          <w:ilvl w:val="0"/>
          <w:numId w:val="4"/>
        </w:numPr>
        <w:rPr>
          <w:szCs w:val="24"/>
        </w:rPr>
      </w:pPr>
      <w:r>
        <w:rPr>
          <w:szCs w:val="24"/>
        </w:rPr>
        <w:t xml:space="preserve">a Képviselő-testület és a tisztségviselők döntéseinek előkészítésével kapcsolatos feladatokat, a döntéshozatalhoz szükséges nyilvántartási, sokszorosítási és postázási feladatokat, </w:t>
      </w:r>
    </w:p>
    <w:p w:rsidR="00BF5341" w:rsidRDefault="00BF5341" w:rsidP="000A3084">
      <w:pPr>
        <w:pStyle w:val="Listaszerbekezds"/>
        <w:numPr>
          <w:ilvl w:val="0"/>
          <w:numId w:val="4"/>
        </w:numPr>
        <w:rPr>
          <w:szCs w:val="24"/>
        </w:rPr>
      </w:pPr>
      <w:r>
        <w:rPr>
          <w:szCs w:val="24"/>
        </w:rPr>
        <w:t xml:space="preserve">a Nemzetiségi Önkormányzat működésével, gazdálkodásával kapcsolatos nyilvántartási, iratkezelési feladatokat. </w:t>
      </w:r>
    </w:p>
    <w:p w:rsidR="00BF5341" w:rsidRDefault="00EA4745" w:rsidP="000A3084">
      <w:pPr>
        <w:pStyle w:val="Szvegtrzs2"/>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A 2. pontban meghatározott feladatellátáshoz kapcsolódó költségeket – a Képviselő-testület tagjai telefonhasználatának kivételével – a Helyi Önkormányzat viseli. </w:t>
      </w:r>
    </w:p>
    <w:p w:rsidR="00EA4745" w:rsidRDefault="00EA4745" w:rsidP="00EA4745">
      <w:pPr>
        <w:pStyle w:val="Szvegtrzs2"/>
        <w:jc w:val="both"/>
        <w:rPr>
          <w:rFonts w:ascii="Times New Roman" w:hAnsi="Times New Roman" w:cs="Times New Roman"/>
          <w:sz w:val="24"/>
          <w:szCs w:val="24"/>
        </w:rPr>
      </w:pPr>
    </w:p>
    <w:p w:rsidR="00EA4745" w:rsidRDefault="00EA4745" w:rsidP="000A3084">
      <w:pPr>
        <w:pStyle w:val="Szvegtrzs2"/>
        <w:numPr>
          <w:ilvl w:val="0"/>
          <w:numId w:val="3"/>
        </w:numPr>
        <w:jc w:val="both"/>
        <w:rPr>
          <w:rFonts w:ascii="Times New Roman" w:hAnsi="Times New Roman" w:cs="Times New Roman"/>
          <w:sz w:val="24"/>
          <w:szCs w:val="24"/>
        </w:rPr>
      </w:pPr>
      <w:r>
        <w:rPr>
          <w:rFonts w:ascii="Times New Roman" w:hAnsi="Times New Roman" w:cs="Times New Roman"/>
          <w:sz w:val="24"/>
          <w:szCs w:val="24"/>
        </w:rPr>
        <w:t>Az Njtv. 80. § (4) bekezdése alapján a jegyző megbízásából a Nemzetiségi Önkormányza</w:t>
      </w:r>
      <w:r w:rsidR="003E317D">
        <w:rPr>
          <w:rFonts w:ascii="Times New Roman" w:hAnsi="Times New Roman" w:cs="Times New Roman"/>
          <w:sz w:val="24"/>
          <w:szCs w:val="24"/>
        </w:rPr>
        <w:t>t képviselő-testületi ülésein a jegyző által kijelölt személy</w:t>
      </w:r>
      <w:r>
        <w:rPr>
          <w:rFonts w:ascii="Times New Roman" w:hAnsi="Times New Roman" w:cs="Times New Roman"/>
          <w:sz w:val="24"/>
          <w:szCs w:val="24"/>
        </w:rPr>
        <w:t xml:space="preserve"> vesz részt. </w:t>
      </w:r>
    </w:p>
    <w:p w:rsidR="006F592D" w:rsidRDefault="006F592D" w:rsidP="000F5C7D">
      <w:pPr>
        <w:pStyle w:val="Szvegtrzs2"/>
        <w:jc w:val="both"/>
        <w:rPr>
          <w:rFonts w:ascii="Times New Roman" w:hAnsi="Times New Roman" w:cs="Times New Roman"/>
          <w:sz w:val="24"/>
          <w:szCs w:val="24"/>
        </w:rPr>
      </w:pPr>
    </w:p>
    <w:p w:rsidR="00EA4745" w:rsidRDefault="00EA4745" w:rsidP="000A3084">
      <w:pPr>
        <w:pStyle w:val="Szvegtrzs2"/>
        <w:numPr>
          <w:ilvl w:val="0"/>
          <w:numId w:val="1"/>
        </w:numPr>
        <w:jc w:val="center"/>
        <w:rPr>
          <w:rFonts w:ascii="Times New Roman" w:hAnsi="Times New Roman" w:cs="Times New Roman"/>
          <w:b/>
          <w:sz w:val="24"/>
          <w:szCs w:val="24"/>
        </w:rPr>
      </w:pPr>
    </w:p>
    <w:p w:rsidR="006F592D" w:rsidRPr="00EA4745" w:rsidRDefault="00EA4745" w:rsidP="00EA4745">
      <w:pPr>
        <w:pStyle w:val="Szvegtrzs2"/>
        <w:ind w:left="1428"/>
        <w:jc w:val="center"/>
        <w:rPr>
          <w:rFonts w:ascii="Times New Roman" w:hAnsi="Times New Roman" w:cs="Times New Roman"/>
          <w:b/>
          <w:sz w:val="24"/>
          <w:szCs w:val="24"/>
        </w:rPr>
      </w:pPr>
      <w:r w:rsidRPr="00EA4745">
        <w:rPr>
          <w:rFonts w:ascii="Times New Roman" w:hAnsi="Times New Roman" w:cs="Times New Roman"/>
          <w:b/>
          <w:sz w:val="24"/>
          <w:szCs w:val="24"/>
        </w:rPr>
        <w:t>A Nemzetiségi Önkormányzat költségvetési határozatának előkészítése, tartalma, határideje</w:t>
      </w:r>
    </w:p>
    <w:p w:rsidR="006F592D" w:rsidRDefault="006F592D" w:rsidP="000F5C7D">
      <w:pPr>
        <w:pStyle w:val="Szvegtrzs2"/>
        <w:jc w:val="both"/>
        <w:rPr>
          <w:rFonts w:ascii="Times New Roman" w:hAnsi="Times New Roman" w:cs="Times New Roman"/>
          <w:sz w:val="24"/>
          <w:szCs w:val="24"/>
        </w:rPr>
      </w:pPr>
    </w:p>
    <w:p w:rsidR="006F592D" w:rsidRDefault="00EA4745" w:rsidP="000A3084">
      <w:pPr>
        <w:pStyle w:val="Szvegtrzs2"/>
        <w:numPr>
          <w:ilvl w:val="0"/>
          <w:numId w:val="5"/>
        </w:numPr>
        <w:jc w:val="both"/>
        <w:rPr>
          <w:rFonts w:ascii="Times New Roman" w:hAnsi="Times New Roman" w:cs="Times New Roman"/>
          <w:sz w:val="24"/>
          <w:szCs w:val="24"/>
        </w:rPr>
      </w:pPr>
      <w:r>
        <w:rPr>
          <w:rFonts w:ascii="Times New Roman" w:hAnsi="Times New Roman" w:cs="Times New Roman"/>
          <w:sz w:val="24"/>
          <w:szCs w:val="24"/>
        </w:rPr>
        <w:t>A jegyző, vagy az általa kijelölt személy a Nemzetiségi Önkormányzat költségvetési határozatának előkészítéséhez szükséges adatokat – a költségvetési törvényből adódó részletes információk ren</w:t>
      </w:r>
      <w:r w:rsidR="003E317D">
        <w:rPr>
          <w:rFonts w:ascii="Times New Roman" w:hAnsi="Times New Roman" w:cs="Times New Roman"/>
          <w:sz w:val="24"/>
          <w:szCs w:val="24"/>
        </w:rPr>
        <w:t xml:space="preserve">delkezésére állását követően – </w:t>
      </w:r>
      <w:r>
        <w:rPr>
          <w:rFonts w:ascii="Times New Roman" w:hAnsi="Times New Roman" w:cs="Times New Roman"/>
          <w:sz w:val="24"/>
          <w:szCs w:val="24"/>
        </w:rPr>
        <w:t xml:space="preserve">közli a Nemzetiségi Önkormányzat elnökével. </w:t>
      </w:r>
    </w:p>
    <w:p w:rsidR="00EA4745" w:rsidRDefault="00EA4745" w:rsidP="00EA4745">
      <w:pPr>
        <w:pStyle w:val="Szvegtrzs2"/>
        <w:jc w:val="both"/>
        <w:rPr>
          <w:rFonts w:ascii="Times New Roman" w:hAnsi="Times New Roman" w:cs="Times New Roman"/>
          <w:sz w:val="24"/>
          <w:szCs w:val="24"/>
        </w:rPr>
      </w:pPr>
    </w:p>
    <w:p w:rsidR="00EA4745" w:rsidRDefault="00EA4745" w:rsidP="000A3084">
      <w:pPr>
        <w:pStyle w:val="Szvegtrzs2"/>
        <w:numPr>
          <w:ilvl w:val="0"/>
          <w:numId w:val="5"/>
        </w:numPr>
        <w:jc w:val="both"/>
        <w:rPr>
          <w:rFonts w:ascii="Times New Roman" w:hAnsi="Times New Roman" w:cs="Times New Roman"/>
          <w:sz w:val="24"/>
          <w:szCs w:val="24"/>
        </w:rPr>
      </w:pPr>
      <w:r>
        <w:rPr>
          <w:rFonts w:ascii="Times New Roman" w:hAnsi="Times New Roman" w:cs="Times New Roman"/>
          <w:sz w:val="24"/>
          <w:szCs w:val="24"/>
        </w:rPr>
        <w:t>A Nemzetiségi Önkormányzat költségvetési határozatának szerkezetére, tartalmára az államháztartásról szóló 2011. évi CXCV. számú törvény (Áht.) 26. §-</w:t>
      </w:r>
      <w:proofErr w:type="spellStart"/>
      <w:r>
        <w:rPr>
          <w:rFonts w:ascii="Times New Roman" w:hAnsi="Times New Roman" w:cs="Times New Roman"/>
          <w:sz w:val="24"/>
          <w:szCs w:val="24"/>
        </w:rPr>
        <w:t>ában</w:t>
      </w:r>
      <w:proofErr w:type="spellEnd"/>
      <w:r>
        <w:rPr>
          <w:rFonts w:ascii="Times New Roman" w:hAnsi="Times New Roman" w:cs="Times New Roman"/>
          <w:sz w:val="24"/>
          <w:szCs w:val="24"/>
        </w:rPr>
        <w:t xml:space="preserve"> és az Államháztartásról szóló törvény végrehajtásáról szóló 368/2011. (XII. 31.) számú Kormány</w:t>
      </w:r>
      <w:r w:rsidR="003E317D">
        <w:rPr>
          <w:rFonts w:ascii="Times New Roman" w:hAnsi="Times New Roman" w:cs="Times New Roman"/>
          <w:sz w:val="24"/>
          <w:szCs w:val="24"/>
        </w:rPr>
        <w:t xml:space="preserve"> </w:t>
      </w:r>
      <w:r>
        <w:rPr>
          <w:rFonts w:ascii="Times New Roman" w:hAnsi="Times New Roman" w:cs="Times New Roman"/>
          <w:sz w:val="24"/>
          <w:szCs w:val="24"/>
        </w:rPr>
        <w:t>rendelet (</w:t>
      </w:r>
      <w:proofErr w:type="spellStart"/>
      <w:r>
        <w:rPr>
          <w:rFonts w:ascii="Times New Roman" w:hAnsi="Times New Roman" w:cs="Times New Roman"/>
          <w:sz w:val="24"/>
          <w:szCs w:val="24"/>
        </w:rPr>
        <w:t>Ávr</w:t>
      </w:r>
      <w:proofErr w:type="spellEnd"/>
      <w:r>
        <w:rPr>
          <w:rFonts w:ascii="Times New Roman" w:hAnsi="Times New Roman" w:cs="Times New Roman"/>
          <w:sz w:val="24"/>
          <w:szCs w:val="24"/>
        </w:rPr>
        <w:t>.) 29. §-</w:t>
      </w:r>
      <w:proofErr w:type="spellStart"/>
      <w:r>
        <w:rPr>
          <w:rFonts w:ascii="Times New Roman" w:hAnsi="Times New Roman" w:cs="Times New Roman"/>
          <w:sz w:val="24"/>
          <w:szCs w:val="24"/>
        </w:rPr>
        <w:t>ában</w:t>
      </w:r>
      <w:proofErr w:type="spellEnd"/>
      <w:r>
        <w:rPr>
          <w:rFonts w:ascii="Times New Roman" w:hAnsi="Times New Roman" w:cs="Times New Roman"/>
          <w:sz w:val="24"/>
          <w:szCs w:val="24"/>
        </w:rPr>
        <w:t xml:space="preserve"> foglalt szabályokat kell alkalmazni. </w:t>
      </w:r>
    </w:p>
    <w:p w:rsidR="00EA4745" w:rsidRDefault="00EA4745" w:rsidP="00EA4745">
      <w:pPr>
        <w:pStyle w:val="Szvegtrzs2"/>
        <w:jc w:val="both"/>
        <w:rPr>
          <w:rFonts w:ascii="Times New Roman" w:hAnsi="Times New Roman" w:cs="Times New Roman"/>
          <w:sz w:val="24"/>
          <w:szCs w:val="24"/>
        </w:rPr>
      </w:pPr>
    </w:p>
    <w:p w:rsidR="00DD69B6" w:rsidRPr="00DD69B6" w:rsidRDefault="00DD69B6" w:rsidP="000A3084">
      <w:pPr>
        <w:pStyle w:val="Szvegtrzs2"/>
        <w:numPr>
          <w:ilvl w:val="0"/>
          <w:numId w:val="5"/>
        </w:numPr>
        <w:jc w:val="both"/>
        <w:rPr>
          <w:rFonts w:ascii="Times New Roman" w:hAnsi="Times New Roman" w:cs="Times New Roman"/>
          <w:sz w:val="24"/>
          <w:szCs w:val="24"/>
        </w:rPr>
      </w:pPr>
      <w:r w:rsidRPr="00DD69B6">
        <w:rPr>
          <w:rFonts w:ascii="Times New Roman" w:hAnsi="Times New Roman" w:cs="Times New Roman"/>
          <w:sz w:val="24"/>
          <w:szCs w:val="24"/>
        </w:rPr>
        <w:t xml:space="preserve">A Hivatal által elkészített határozat tervezetet és költségvetési előterjesztést a Nemzetiségi Önkormányzat elnöke terjeszti a Képviselő-testület elé. </w:t>
      </w:r>
    </w:p>
    <w:p w:rsidR="00DD69B6" w:rsidRDefault="00DD69B6" w:rsidP="00DD69B6">
      <w:pPr>
        <w:pStyle w:val="Szvegtrzs2"/>
        <w:jc w:val="both"/>
        <w:rPr>
          <w:rFonts w:ascii="Times New Roman" w:hAnsi="Times New Roman" w:cs="Times New Roman"/>
          <w:sz w:val="24"/>
          <w:szCs w:val="24"/>
        </w:rPr>
      </w:pPr>
    </w:p>
    <w:p w:rsidR="00DD69B6" w:rsidRDefault="00DD69B6" w:rsidP="000A3084">
      <w:pPr>
        <w:pStyle w:val="Szvegtrzs2"/>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A költségvetési határozat elfogadásának határideje: tárgyév február 15. napja. </w:t>
      </w:r>
    </w:p>
    <w:p w:rsidR="00EA4745" w:rsidRDefault="00EA4745" w:rsidP="00EA4745">
      <w:pPr>
        <w:pStyle w:val="Szvegtrzs2"/>
        <w:jc w:val="both"/>
        <w:rPr>
          <w:rFonts w:ascii="Times New Roman" w:hAnsi="Times New Roman" w:cs="Times New Roman"/>
          <w:sz w:val="24"/>
          <w:szCs w:val="24"/>
        </w:rPr>
      </w:pPr>
    </w:p>
    <w:p w:rsidR="00DD69B6" w:rsidRDefault="00DD69B6" w:rsidP="000A3084">
      <w:pPr>
        <w:pStyle w:val="Szvegtrzs2"/>
        <w:numPr>
          <w:ilvl w:val="0"/>
          <w:numId w:val="1"/>
        </w:numPr>
        <w:jc w:val="center"/>
        <w:rPr>
          <w:rFonts w:ascii="Times New Roman" w:hAnsi="Times New Roman" w:cs="Times New Roman"/>
          <w:b/>
          <w:sz w:val="24"/>
          <w:szCs w:val="24"/>
        </w:rPr>
      </w:pPr>
    </w:p>
    <w:p w:rsidR="00DD69B6" w:rsidRPr="00EA4745" w:rsidRDefault="00DD69B6" w:rsidP="00DD69B6">
      <w:pPr>
        <w:pStyle w:val="Szvegtrzs2"/>
        <w:ind w:left="1428"/>
        <w:jc w:val="center"/>
        <w:rPr>
          <w:rFonts w:ascii="Times New Roman" w:hAnsi="Times New Roman" w:cs="Times New Roman"/>
          <w:b/>
          <w:sz w:val="24"/>
          <w:szCs w:val="24"/>
        </w:rPr>
      </w:pPr>
      <w:r w:rsidRPr="00EA4745">
        <w:rPr>
          <w:rFonts w:ascii="Times New Roman" w:hAnsi="Times New Roman" w:cs="Times New Roman"/>
          <w:b/>
          <w:sz w:val="24"/>
          <w:szCs w:val="24"/>
        </w:rPr>
        <w:t xml:space="preserve">A </w:t>
      </w:r>
      <w:r>
        <w:rPr>
          <w:rFonts w:ascii="Times New Roman" w:hAnsi="Times New Roman" w:cs="Times New Roman"/>
          <w:b/>
          <w:sz w:val="24"/>
          <w:szCs w:val="24"/>
        </w:rPr>
        <w:t xml:space="preserve">költségvetési előirányzatok módosításának rendje </w:t>
      </w:r>
    </w:p>
    <w:p w:rsidR="00DD69B6" w:rsidRDefault="00DD69B6" w:rsidP="00EA4745">
      <w:pPr>
        <w:pStyle w:val="Szvegtrzs2"/>
        <w:jc w:val="both"/>
        <w:rPr>
          <w:rFonts w:ascii="Times New Roman" w:hAnsi="Times New Roman" w:cs="Times New Roman"/>
          <w:sz w:val="24"/>
          <w:szCs w:val="24"/>
        </w:rPr>
      </w:pPr>
    </w:p>
    <w:p w:rsidR="00DD69B6" w:rsidRDefault="00DD69B6" w:rsidP="000A3084">
      <w:pPr>
        <w:pStyle w:val="Szvegtrzs2"/>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Amennyiben a Nemzetiségi Önkormányzat az eredeti költségvetési előirányzatain felül többletbevételt ér el, bevételkiesése keletkezik, illetve kiadási előirányzatain belül átcsoportosítást hajt végre, a költségvetési határozatát módosítja. </w:t>
      </w:r>
    </w:p>
    <w:p w:rsidR="00DD69B6" w:rsidRDefault="00DD69B6" w:rsidP="00DD69B6">
      <w:pPr>
        <w:pStyle w:val="Szvegtrzs2"/>
        <w:jc w:val="both"/>
        <w:rPr>
          <w:rFonts w:ascii="Times New Roman" w:hAnsi="Times New Roman" w:cs="Times New Roman"/>
          <w:sz w:val="24"/>
          <w:szCs w:val="24"/>
        </w:rPr>
      </w:pPr>
    </w:p>
    <w:p w:rsidR="00DD69B6" w:rsidRDefault="00DD69B6" w:rsidP="000A3084">
      <w:pPr>
        <w:pStyle w:val="Szvegtrzs2"/>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A költségvetési határozat módosításával kapcsolatos határozatot a Hivatal pénzügyi </w:t>
      </w:r>
      <w:r w:rsidR="003E317D">
        <w:rPr>
          <w:rFonts w:ascii="Times New Roman" w:hAnsi="Times New Roman" w:cs="Times New Roman"/>
          <w:sz w:val="24"/>
          <w:szCs w:val="24"/>
        </w:rPr>
        <w:t>o</w:t>
      </w:r>
      <w:r>
        <w:rPr>
          <w:rFonts w:ascii="Times New Roman" w:hAnsi="Times New Roman" w:cs="Times New Roman"/>
          <w:sz w:val="24"/>
          <w:szCs w:val="24"/>
        </w:rPr>
        <w:t>sztály</w:t>
      </w:r>
      <w:r w:rsidR="00A229D1">
        <w:rPr>
          <w:rFonts w:ascii="Times New Roman" w:hAnsi="Times New Roman" w:cs="Times New Roman"/>
          <w:sz w:val="24"/>
          <w:szCs w:val="24"/>
        </w:rPr>
        <w:t>a</w:t>
      </w:r>
      <w:r>
        <w:rPr>
          <w:rFonts w:ascii="Times New Roman" w:hAnsi="Times New Roman" w:cs="Times New Roman"/>
          <w:sz w:val="24"/>
          <w:szCs w:val="24"/>
        </w:rPr>
        <w:t xml:space="preserve"> készíti el. </w:t>
      </w:r>
    </w:p>
    <w:p w:rsidR="00DD69B6" w:rsidRDefault="00DD69B6" w:rsidP="00EA4745">
      <w:pPr>
        <w:pStyle w:val="Szvegtrzs2"/>
        <w:jc w:val="both"/>
        <w:rPr>
          <w:rFonts w:ascii="Times New Roman" w:hAnsi="Times New Roman" w:cs="Times New Roman"/>
          <w:sz w:val="24"/>
          <w:szCs w:val="24"/>
        </w:rPr>
      </w:pPr>
    </w:p>
    <w:p w:rsidR="005F1F6E" w:rsidRDefault="005F1F6E" w:rsidP="000A3084">
      <w:pPr>
        <w:pStyle w:val="Szvegtrzs2"/>
        <w:numPr>
          <w:ilvl w:val="0"/>
          <w:numId w:val="1"/>
        </w:numPr>
        <w:jc w:val="center"/>
        <w:rPr>
          <w:rFonts w:ascii="Times New Roman" w:hAnsi="Times New Roman" w:cs="Times New Roman"/>
          <w:b/>
          <w:sz w:val="24"/>
          <w:szCs w:val="24"/>
        </w:rPr>
      </w:pPr>
    </w:p>
    <w:p w:rsidR="005F1F6E" w:rsidRPr="00EA4745" w:rsidRDefault="005F1F6E" w:rsidP="00A229D1">
      <w:pPr>
        <w:pStyle w:val="Szvegtrzs2"/>
        <w:ind w:left="1428" w:firstLine="696"/>
        <w:rPr>
          <w:rFonts w:ascii="Times New Roman" w:hAnsi="Times New Roman" w:cs="Times New Roman"/>
          <w:b/>
          <w:sz w:val="24"/>
          <w:szCs w:val="24"/>
        </w:rPr>
      </w:pPr>
      <w:r>
        <w:rPr>
          <w:rFonts w:ascii="Times New Roman" w:hAnsi="Times New Roman" w:cs="Times New Roman"/>
          <w:b/>
          <w:sz w:val="24"/>
          <w:szCs w:val="24"/>
        </w:rPr>
        <w:t xml:space="preserve">Költségvetési információk szolgáltatásának rendje </w:t>
      </w:r>
    </w:p>
    <w:p w:rsidR="00DD69B6" w:rsidRDefault="00DD69B6" w:rsidP="00EA4745">
      <w:pPr>
        <w:pStyle w:val="Szvegtrzs2"/>
        <w:jc w:val="both"/>
        <w:rPr>
          <w:rFonts w:ascii="Times New Roman" w:hAnsi="Times New Roman" w:cs="Times New Roman"/>
          <w:sz w:val="24"/>
          <w:szCs w:val="24"/>
        </w:rPr>
      </w:pPr>
    </w:p>
    <w:p w:rsidR="005F1F6E" w:rsidRDefault="005F1F6E" w:rsidP="000A3084">
      <w:pPr>
        <w:pStyle w:val="Szvegtrzs2"/>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A Hivatal a Nemzetiségi Önkormányzat bevételeivel és kiadásaival kapcsolatban a tervezési, gazdálkodási, ellenőrzési, finanszírozási és adatszolgáltatási feladatok ellátásával kapcsolatos jogosultságokat és kötelezettségeket, a gazdálkodás rendjét szabályozó belső szabályzatok hatályát kiterjeszti a Nemzetiségi Önkormányzatra. </w:t>
      </w:r>
    </w:p>
    <w:p w:rsidR="005F1F6E" w:rsidRDefault="005F1F6E" w:rsidP="00EA4745">
      <w:pPr>
        <w:pStyle w:val="Szvegtrzs2"/>
        <w:jc w:val="both"/>
        <w:rPr>
          <w:rFonts w:ascii="Times New Roman" w:hAnsi="Times New Roman" w:cs="Times New Roman"/>
          <w:sz w:val="24"/>
          <w:szCs w:val="24"/>
        </w:rPr>
      </w:pPr>
    </w:p>
    <w:p w:rsidR="00A229D1" w:rsidRDefault="00A229D1" w:rsidP="000F5C7D">
      <w:pPr>
        <w:pStyle w:val="Szvegtrzs2"/>
        <w:jc w:val="both"/>
        <w:rPr>
          <w:rFonts w:ascii="Times New Roman" w:hAnsi="Times New Roman" w:cs="Times New Roman"/>
          <w:sz w:val="24"/>
          <w:szCs w:val="24"/>
        </w:rPr>
      </w:pPr>
    </w:p>
    <w:p w:rsidR="00A229D1" w:rsidRDefault="00A229D1" w:rsidP="000A3084">
      <w:pPr>
        <w:pStyle w:val="Szvegtrzs2"/>
        <w:numPr>
          <w:ilvl w:val="0"/>
          <w:numId w:val="1"/>
        </w:numPr>
        <w:jc w:val="center"/>
        <w:rPr>
          <w:rFonts w:ascii="Times New Roman" w:hAnsi="Times New Roman" w:cs="Times New Roman"/>
          <w:b/>
          <w:sz w:val="24"/>
          <w:szCs w:val="24"/>
        </w:rPr>
      </w:pPr>
    </w:p>
    <w:p w:rsidR="00A229D1" w:rsidRPr="00EA4745" w:rsidRDefault="00A229D1" w:rsidP="00DF0596">
      <w:pPr>
        <w:pStyle w:val="Szvegtrzs2"/>
        <w:ind w:left="2136" w:firstLine="696"/>
        <w:rPr>
          <w:rFonts w:ascii="Times New Roman" w:hAnsi="Times New Roman" w:cs="Times New Roman"/>
          <w:b/>
          <w:sz w:val="24"/>
          <w:szCs w:val="24"/>
        </w:rPr>
      </w:pPr>
      <w:r>
        <w:rPr>
          <w:rFonts w:ascii="Times New Roman" w:hAnsi="Times New Roman" w:cs="Times New Roman"/>
          <w:b/>
          <w:sz w:val="24"/>
          <w:szCs w:val="24"/>
        </w:rPr>
        <w:t xml:space="preserve">A költségvetési </w:t>
      </w:r>
      <w:r w:rsidR="00DF0596">
        <w:rPr>
          <w:rFonts w:ascii="Times New Roman" w:hAnsi="Times New Roman" w:cs="Times New Roman"/>
          <w:b/>
          <w:sz w:val="24"/>
          <w:szCs w:val="24"/>
        </w:rPr>
        <w:t xml:space="preserve">gazdálkodás </w:t>
      </w:r>
      <w:r>
        <w:rPr>
          <w:rFonts w:ascii="Times New Roman" w:hAnsi="Times New Roman" w:cs="Times New Roman"/>
          <w:b/>
          <w:sz w:val="24"/>
          <w:szCs w:val="24"/>
        </w:rPr>
        <w:t xml:space="preserve">rendje </w:t>
      </w:r>
    </w:p>
    <w:p w:rsidR="00A229D1" w:rsidRDefault="00A229D1" w:rsidP="000F5C7D">
      <w:pPr>
        <w:pStyle w:val="Szvegtrzs2"/>
        <w:jc w:val="both"/>
        <w:rPr>
          <w:rFonts w:ascii="Times New Roman" w:hAnsi="Times New Roman" w:cs="Times New Roman"/>
          <w:sz w:val="24"/>
          <w:szCs w:val="24"/>
        </w:rPr>
      </w:pPr>
    </w:p>
    <w:p w:rsidR="00A229D1" w:rsidRDefault="00A229D1" w:rsidP="000A3084">
      <w:pPr>
        <w:pStyle w:val="Szvegtrzs2"/>
        <w:numPr>
          <w:ilvl w:val="0"/>
          <w:numId w:val="8"/>
        </w:numPr>
        <w:jc w:val="both"/>
        <w:rPr>
          <w:rFonts w:ascii="Times New Roman" w:hAnsi="Times New Roman" w:cs="Times New Roman"/>
          <w:sz w:val="24"/>
          <w:szCs w:val="24"/>
        </w:rPr>
      </w:pPr>
      <w:r>
        <w:rPr>
          <w:rFonts w:ascii="Times New Roman" w:hAnsi="Times New Roman" w:cs="Times New Roman"/>
          <w:sz w:val="24"/>
          <w:szCs w:val="24"/>
        </w:rPr>
        <w:t>A Nemzetiségi Önkormányzat gazdálkodásának végrehajtásával kap</w:t>
      </w:r>
      <w:r w:rsidR="003E317D">
        <w:rPr>
          <w:rFonts w:ascii="Times New Roman" w:hAnsi="Times New Roman" w:cs="Times New Roman"/>
          <w:sz w:val="24"/>
          <w:szCs w:val="24"/>
        </w:rPr>
        <w:t>csolatos feladatokat a Hivatal p</w:t>
      </w:r>
      <w:r>
        <w:rPr>
          <w:rFonts w:ascii="Times New Roman" w:hAnsi="Times New Roman" w:cs="Times New Roman"/>
          <w:sz w:val="24"/>
          <w:szCs w:val="24"/>
        </w:rPr>
        <w:t xml:space="preserve">énzügyi </w:t>
      </w:r>
      <w:r w:rsidR="003E317D">
        <w:rPr>
          <w:rFonts w:ascii="Times New Roman" w:hAnsi="Times New Roman" w:cs="Times New Roman"/>
          <w:sz w:val="24"/>
          <w:szCs w:val="24"/>
        </w:rPr>
        <w:t>o</w:t>
      </w:r>
      <w:r>
        <w:rPr>
          <w:rFonts w:ascii="Times New Roman" w:hAnsi="Times New Roman" w:cs="Times New Roman"/>
          <w:sz w:val="24"/>
          <w:szCs w:val="24"/>
        </w:rPr>
        <w:t xml:space="preserve">sztálya látja el. </w:t>
      </w:r>
    </w:p>
    <w:p w:rsidR="00A229D1" w:rsidRDefault="00A229D1" w:rsidP="00A229D1">
      <w:pPr>
        <w:pStyle w:val="Szvegtrzs2"/>
        <w:jc w:val="both"/>
        <w:rPr>
          <w:rFonts w:ascii="Times New Roman" w:hAnsi="Times New Roman" w:cs="Times New Roman"/>
          <w:sz w:val="24"/>
          <w:szCs w:val="24"/>
        </w:rPr>
      </w:pPr>
    </w:p>
    <w:p w:rsidR="00A229D1" w:rsidRDefault="00A229D1" w:rsidP="000A3084">
      <w:pPr>
        <w:pStyle w:val="Szvegtrzs2"/>
        <w:numPr>
          <w:ilvl w:val="0"/>
          <w:numId w:val="8"/>
        </w:numPr>
        <w:jc w:val="both"/>
        <w:rPr>
          <w:rFonts w:ascii="Times New Roman" w:hAnsi="Times New Roman" w:cs="Times New Roman"/>
          <w:sz w:val="24"/>
          <w:szCs w:val="24"/>
        </w:rPr>
      </w:pPr>
      <w:r w:rsidRPr="00A229D1">
        <w:rPr>
          <w:rFonts w:ascii="Times New Roman" w:hAnsi="Times New Roman" w:cs="Times New Roman"/>
          <w:sz w:val="24"/>
          <w:szCs w:val="24"/>
        </w:rPr>
        <w:t xml:space="preserve">A kötelezettségvállalás, a pénzügyi ellenjegyzés, a teljesítésigazolás, az érvényesítés és az utalványozás </w:t>
      </w:r>
      <w:r>
        <w:rPr>
          <w:rFonts w:ascii="Times New Roman" w:hAnsi="Times New Roman" w:cs="Times New Roman"/>
          <w:sz w:val="24"/>
          <w:szCs w:val="24"/>
        </w:rPr>
        <w:t>rendjére vonatkozó</w:t>
      </w:r>
      <w:r w:rsidRPr="00A229D1">
        <w:rPr>
          <w:rFonts w:ascii="Times New Roman" w:hAnsi="Times New Roman" w:cs="Times New Roman"/>
          <w:sz w:val="24"/>
          <w:szCs w:val="24"/>
        </w:rPr>
        <w:t xml:space="preserve"> szabályokat a Hivatal</w:t>
      </w:r>
      <w:r>
        <w:rPr>
          <w:rFonts w:ascii="Times New Roman" w:hAnsi="Times New Roman" w:cs="Times New Roman"/>
          <w:sz w:val="24"/>
          <w:szCs w:val="24"/>
        </w:rPr>
        <w:t>nak a</w:t>
      </w:r>
      <w:r w:rsidRPr="00A229D1">
        <w:rPr>
          <w:rFonts w:ascii="Times New Roman" w:hAnsi="Times New Roman" w:cs="Times New Roman"/>
          <w:sz w:val="24"/>
          <w:szCs w:val="24"/>
        </w:rPr>
        <w:t xml:space="preserve"> kötelezettségvállalás, utalványozás, pénzügyi ellenjegyzés, érvényesítés, teljesítés igazolás rendjéről szóló gazdálkodási szabályzata tartalmazza, melynek hatálya az Intézményre is kiterjed.</w:t>
      </w:r>
      <w:r w:rsidR="00DF0596">
        <w:rPr>
          <w:rFonts w:ascii="Times New Roman" w:hAnsi="Times New Roman" w:cs="Times New Roman"/>
          <w:sz w:val="24"/>
          <w:szCs w:val="24"/>
        </w:rPr>
        <w:t xml:space="preserve"> </w:t>
      </w:r>
    </w:p>
    <w:p w:rsidR="00DF0596" w:rsidRDefault="00DF0596" w:rsidP="00DF0596">
      <w:pPr>
        <w:pStyle w:val="Listaszerbekezds"/>
        <w:rPr>
          <w:szCs w:val="24"/>
        </w:rPr>
      </w:pPr>
    </w:p>
    <w:p w:rsidR="00DF0596" w:rsidRPr="00A229D1" w:rsidRDefault="00DF0596" w:rsidP="000A3084">
      <w:pPr>
        <w:pStyle w:val="Szvegtrzs2"/>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A Nemzetiségi Önkormányzat pénzkezelésének szabályait a Hivatalnak a Nemzetiségi Önkormányzatra is kiterjesztett hatályú pénzkezelési szabályzata tartalmazza. </w:t>
      </w:r>
    </w:p>
    <w:p w:rsidR="00A229D1" w:rsidRPr="00A229D1" w:rsidRDefault="00A229D1" w:rsidP="000F5C7D">
      <w:pPr>
        <w:pStyle w:val="Szvegtrzs2"/>
        <w:jc w:val="both"/>
        <w:rPr>
          <w:rFonts w:ascii="Times New Roman" w:hAnsi="Times New Roman" w:cs="Times New Roman"/>
          <w:sz w:val="24"/>
          <w:szCs w:val="24"/>
        </w:rPr>
      </w:pPr>
    </w:p>
    <w:p w:rsidR="00A229D1" w:rsidRDefault="00A229D1" w:rsidP="000A3084">
      <w:pPr>
        <w:pStyle w:val="Szvegtrzs2"/>
        <w:numPr>
          <w:ilvl w:val="0"/>
          <w:numId w:val="1"/>
        </w:numPr>
        <w:jc w:val="center"/>
        <w:rPr>
          <w:rFonts w:ascii="Times New Roman" w:hAnsi="Times New Roman" w:cs="Times New Roman"/>
          <w:b/>
          <w:sz w:val="24"/>
          <w:szCs w:val="24"/>
        </w:rPr>
      </w:pPr>
    </w:p>
    <w:p w:rsidR="00A229D1" w:rsidRPr="00EA4745" w:rsidRDefault="00A229D1" w:rsidP="00A229D1">
      <w:pPr>
        <w:pStyle w:val="Szvegtrzs2"/>
        <w:ind w:left="1428" w:firstLine="696"/>
        <w:rPr>
          <w:rFonts w:ascii="Times New Roman" w:hAnsi="Times New Roman" w:cs="Times New Roman"/>
          <w:b/>
          <w:sz w:val="24"/>
          <w:szCs w:val="24"/>
        </w:rPr>
      </w:pPr>
      <w:r>
        <w:rPr>
          <w:rFonts w:ascii="Times New Roman" w:hAnsi="Times New Roman" w:cs="Times New Roman"/>
          <w:b/>
          <w:sz w:val="24"/>
          <w:szCs w:val="24"/>
        </w:rPr>
        <w:t xml:space="preserve">A költségvetési információk szolgáltatásának rendje </w:t>
      </w:r>
    </w:p>
    <w:p w:rsidR="00A229D1" w:rsidRPr="00A229D1" w:rsidRDefault="00A229D1" w:rsidP="000F5C7D">
      <w:pPr>
        <w:pStyle w:val="Szvegtrzs2"/>
        <w:jc w:val="both"/>
        <w:rPr>
          <w:rFonts w:ascii="Times New Roman" w:hAnsi="Times New Roman" w:cs="Times New Roman"/>
          <w:sz w:val="24"/>
          <w:szCs w:val="24"/>
        </w:rPr>
      </w:pPr>
    </w:p>
    <w:p w:rsidR="00A229D1" w:rsidRPr="00A229D1" w:rsidRDefault="00A229D1" w:rsidP="000A3084">
      <w:pPr>
        <w:pStyle w:val="Szvegtrzs2"/>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A Hivatal a Nemzetiségi Önkormányzat vagyoni, számviteli nyilvántartását elkülönítetten vezeti. </w:t>
      </w:r>
    </w:p>
    <w:p w:rsidR="00A229D1" w:rsidRPr="00A229D1" w:rsidRDefault="00A229D1" w:rsidP="000F5C7D">
      <w:pPr>
        <w:pStyle w:val="Szvegtrzs2"/>
        <w:jc w:val="both"/>
        <w:rPr>
          <w:rFonts w:ascii="Times New Roman" w:hAnsi="Times New Roman" w:cs="Times New Roman"/>
          <w:sz w:val="24"/>
          <w:szCs w:val="24"/>
        </w:rPr>
      </w:pPr>
    </w:p>
    <w:p w:rsidR="00A229D1" w:rsidRDefault="00A229D1" w:rsidP="000A3084">
      <w:pPr>
        <w:pStyle w:val="Szvegtrzs2"/>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A </w:t>
      </w:r>
      <w:r w:rsidR="00B073C8">
        <w:rPr>
          <w:rFonts w:ascii="Times New Roman" w:hAnsi="Times New Roman" w:cs="Times New Roman"/>
          <w:sz w:val="24"/>
          <w:szCs w:val="24"/>
        </w:rPr>
        <w:t>N</w:t>
      </w:r>
      <w:r>
        <w:rPr>
          <w:rFonts w:ascii="Times New Roman" w:hAnsi="Times New Roman" w:cs="Times New Roman"/>
          <w:sz w:val="24"/>
          <w:szCs w:val="24"/>
        </w:rPr>
        <w:t xml:space="preserve">emzetiségi Önkormányzat a helyi Önkormányzat által biztosított támogatásról a vonatkozó önkormányzati rendelet, illetve a támogatási szerződés előírásainak megfelelően beszámol. </w:t>
      </w:r>
    </w:p>
    <w:p w:rsidR="00B073C8" w:rsidRDefault="00B073C8" w:rsidP="00B073C8">
      <w:pPr>
        <w:pStyle w:val="Listaszerbekezds"/>
        <w:rPr>
          <w:szCs w:val="24"/>
        </w:rPr>
      </w:pPr>
    </w:p>
    <w:p w:rsidR="00B073C8" w:rsidRDefault="00B073C8" w:rsidP="000A3084">
      <w:pPr>
        <w:pStyle w:val="Szvegtrzs2"/>
        <w:numPr>
          <w:ilvl w:val="0"/>
          <w:numId w:val="9"/>
        </w:numPr>
        <w:jc w:val="both"/>
        <w:rPr>
          <w:rFonts w:ascii="Times New Roman" w:hAnsi="Times New Roman" w:cs="Times New Roman"/>
          <w:sz w:val="24"/>
          <w:szCs w:val="24"/>
        </w:rPr>
      </w:pPr>
      <w:r>
        <w:rPr>
          <w:rFonts w:ascii="Times New Roman" w:hAnsi="Times New Roman" w:cs="Times New Roman"/>
          <w:sz w:val="24"/>
          <w:szCs w:val="24"/>
        </w:rPr>
        <w:t>A Nemzetiségi Önkormányzat a zárszámadási határozathoz csatolt szöveges előterjesztésben számol be a beszámolási időszakban végzett szakmai feladatokról, valamint a költségvetési előirányzatok alakulásáról. Az előterjesztés megalapozásának számszerű a</w:t>
      </w:r>
      <w:r w:rsidR="003E317D">
        <w:rPr>
          <w:rFonts w:ascii="Times New Roman" w:hAnsi="Times New Roman" w:cs="Times New Roman"/>
          <w:sz w:val="24"/>
          <w:szCs w:val="24"/>
        </w:rPr>
        <w:t>datait, információit a Hivatal pénzügyi o</w:t>
      </w:r>
      <w:r>
        <w:rPr>
          <w:rFonts w:ascii="Times New Roman" w:hAnsi="Times New Roman" w:cs="Times New Roman"/>
          <w:sz w:val="24"/>
          <w:szCs w:val="24"/>
        </w:rPr>
        <w:t>sztály</w:t>
      </w:r>
      <w:r w:rsidR="003E317D">
        <w:rPr>
          <w:rFonts w:ascii="Times New Roman" w:hAnsi="Times New Roman" w:cs="Times New Roman"/>
          <w:sz w:val="24"/>
          <w:szCs w:val="24"/>
        </w:rPr>
        <w:t>a</w:t>
      </w:r>
      <w:r>
        <w:rPr>
          <w:rFonts w:ascii="Times New Roman" w:hAnsi="Times New Roman" w:cs="Times New Roman"/>
          <w:sz w:val="24"/>
          <w:szCs w:val="24"/>
        </w:rPr>
        <w:t xml:space="preserve"> biztosítja. </w:t>
      </w:r>
    </w:p>
    <w:p w:rsidR="00B073C8" w:rsidRDefault="00B073C8" w:rsidP="00B073C8">
      <w:pPr>
        <w:pStyle w:val="Listaszerbekezds"/>
        <w:rPr>
          <w:szCs w:val="24"/>
        </w:rPr>
      </w:pPr>
    </w:p>
    <w:p w:rsidR="00B073C8" w:rsidRPr="00A229D1" w:rsidRDefault="00B073C8" w:rsidP="000A3084">
      <w:pPr>
        <w:pStyle w:val="Szvegtrzs2"/>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Az </w:t>
      </w:r>
      <w:proofErr w:type="spellStart"/>
      <w:r>
        <w:rPr>
          <w:rFonts w:ascii="Times New Roman" w:hAnsi="Times New Roman" w:cs="Times New Roman"/>
          <w:sz w:val="24"/>
          <w:szCs w:val="24"/>
        </w:rPr>
        <w:t>Ávr</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ben</w:t>
      </w:r>
      <w:proofErr w:type="spellEnd"/>
      <w:r>
        <w:rPr>
          <w:rFonts w:ascii="Times New Roman" w:hAnsi="Times New Roman" w:cs="Times New Roman"/>
          <w:sz w:val="24"/>
          <w:szCs w:val="24"/>
        </w:rPr>
        <w:t xml:space="preserve"> meghatározott adatszolgáltatás során szolgáltatott adatok valódiságáért, a számviteli szabályokkal és a statisztikai rendszerre való tartalmi egyezőségéért a Nemzetiségi Önkormányzat Képviselő-testületénél elnőke felelős. </w:t>
      </w:r>
    </w:p>
    <w:p w:rsidR="00A229D1" w:rsidRDefault="00A229D1" w:rsidP="000F5C7D">
      <w:pPr>
        <w:pStyle w:val="Szvegtrzs2"/>
        <w:jc w:val="both"/>
        <w:rPr>
          <w:rFonts w:ascii="Times New Roman" w:hAnsi="Times New Roman" w:cs="Times New Roman"/>
          <w:sz w:val="24"/>
          <w:szCs w:val="24"/>
        </w:rPr>
      </w:pPr>
    </w:p>
    <w:p w:rsidR="00B073C8" w:rsidRDefault="00B073C8" w:rsidP="000A3084">
      <w:pPr>
        <w:pStyle w:val="Szvegtrzs2"/>
        <w:numPr>
          <w:ilvl w:val="0"/>
          <w:numId w:val="1"/>
        </w:numPr>
        <w:jc w:val="center"/>
        <w:rPr>
          <w:rFonts w:ascii="Times New Roman" w:hAnsi="Times New Roman" w:cs="Times New Roman"/>
          <w:b/>
          <w:sz w:val="24"/>
          <w:szCs w:val="24"/>
        </w:rPr>
      </w:pPr>
    </w:p>
    <w:p w:rsidR="00B073C8" w:rsidRPr="00EA4745" w:rsidRDefault="00B073C8" w:rsidP="00B073C8">
      <w:pPr>
        <w:pStyle w:val="Szvegtrzs2"/>
        <w:ind w:firstLine="696"/>
        <w:jc w:val="center"/>
        <w:rPr>
          <w:rFonts w:ascii="Times New Roman" w:hAnsi="Times New Roman" w:cs="Times New Roman"/>
          <w:b/>
          <w:sz w:val="24"/>
          <w:szCs w:val="24"/>
        </w:rPr>
      </w:pPr>
      <w:r>
        <w:rPr>
          <w:rFonts w:ascii="Times New Roman" w:hAnsi="Times New Roman" w:cs="Times New Roman"/>
          <w:b/>
          <w:sz w:val="24"/>
          <w:szCs w:val="24"/>
        </w:rPr>
        <w:t>A belső kontrollrendszer</w:t>
      </w:r>
      <w:r w:rsidR="00DF0596">
        <w:rPr>
          <w:rFonts w:ascii="Times New Roman" w:hAnsi="Times New Roman" w:cs="Times New Roman"/>
          <w:b/>
          <w:sz w:val="24"/>
          <w:szCs w:val="24"/>
        </w:rPr>
        <w:t xml:space="preserve">, a belső ellenőrzés </w:t>
      </w:r>
      <w:r>
        <w:rPr>
          <w:rFonts w:ascii="Times New Roman" w:hAnsi="Times New Roman" w:cs="Times New Roman"/>
          <w:b/>
          <w:sz w:val="24"/>
          <w:szCs w:val="24"/>
        </w:rPr>
        <w:t xml:space="preserve">kialakításának és működtetésének szabályai </w:t>
      </w:r>
    </w:p>
    <w:p w:rsidR="00B073C8" w:rsidRDefault="00B073C8" w:rsidP="000F5C7D">
      <w:pPr>
        <w:pStyle w:val="Szvegtrzs2"/>
        <w:jc w:val="both"/>
        <w:rPr>
          <w:rFonts w:ascii="Times New Roman" w:hAnsi="Times New Roman" w:cs="Times New Roman"/>
          <w:sz w:val="24"/>
          <w:szCs w:val="24"/>
        </w:rPr>
      </w:pPr>
    </w:p>
    <w:p w:rsidR="00B073C8" w:rsidRDefault="00B073C8" w:rsidP="000A3084">
      <w:pPr>
        <w:pStyle w:val="Szvegtrzs2"/>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A Nemzetiségi Önkormányzat belső kontrollrendszerének kialakítása és működtetése a jegyző feladata. </w:t>
      </w:r>
    </w:p>
    <w:p w:rsidR="00B073C8" w:rsidRDefault="00B073C8" w:rsidP="002530E5">
      <w:pPr>
        <w:pStyle w:val="Szvegtrzs2"/>
        <w:jc w:val="both"/>
        <w:rPr>
          <w:rFonts w:ascii="Times New Roman" w:hAnsi="Times New Roman" w:cs="Times New Roman"/>
          <w:sz w:val="24"/>
          <w:szCs w:val="24"/>
        </w:rPr>
      </w:pPr>
    </w:p>
    <w:p w:rsidR="00B073C8" w:rsidRDefault="002530E5" w:rsidP="000A3084">
      <w:pPr>
        <w:pStyle w:val="Szvegtrzs2"/>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A Hivatalnak a belső kontrollrendszerre vonatkozó belső szabályzatainak hatálya (integrált kockázatkezelési szabályzat, szervezeti integritást sértő események kezelésének rendje, belső kontrollrendszer szabályzat, ellenőrzési nyomvonal) hatálya kiterjed a Nemzetiségi Önkormányzatra. </w:t>
      </w:r>
    </w:p>
    <w:p w:rsidR="002530E5" w:rsidRDefault="002530E5" w:rsidP="002530E5">
      <w:pPr>
        <w:pStyle w:val="Listaszerbekezds"/>
        <w:rPr>
          <w:szCs w:val="24"/>
        </w:rPr>
      </w:pPr>
    </w:p>
    <w:p w:rsidR="002530E5" w:rsidRDefault="002530E5" w:rsidP="000A3084">
      <w:pPr>
        <w:pStyle w:val="Szvegtrzs2"/>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A Nemzetiségi Önkormányzat belső ellenőrzését a Komárom és Környéke Önkormányzati Társulás által megbízott, megfelelő végzettséggel és szakmai gyakorlattal rendelkező, a Pénzügyminisztérium nyilvántartásában szereplő belső ellenőr látja el, megbízási szerződés alapján (a megbízási szerződés tartalmazza a </w:t>
      </w:r>
      <w:r>
        <w:rPr>
          <w:rFonts w:ascii="Times New Roman" w:hAnsi="Times New Roman" w:cs="Times New Roman"/>
          <w:sz w:val="24"/>
          <w:szCs w:val="24"/>
        </w:rPr>
        <w:lastRenderedPageBreak/>
        <w:t xml:space="preserve">Komárom és Környéke Önkormányzati Társuláshoz tartozó nemzetiségi önkormányzatok belső ellenőrzésére vonatkozó rendelkezést). </w:t>
      </w:r>
    </w:p>
    <w:p w:rsidR="00DF0596" w:rsidRDefault="00DF0596" w:rsidP="00DF0596">
      <w:pPr>
        <w:pStyle w:val="Listaszerbekezds"/>
        <w:rPr>
          <w:szCs w:val="24"/>
        </w:rPr>
      </w:pPr>
    </w:p>
    <w:p w:rsidR="00DF0596" w:rsidRDefault="00DF0596" w:rsidP="000A3084">
      <w:pPr>
        <w:pStyle w:val="Szvegtrzs2"/>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A Nemzetiségi Önkormányzat belső ellenőrzésére az éves belső ellenőrzési terv alapján kerül sor, amely beépítésre kerül a Helyi Önkormányzat éves belső ellenőrzési tervébe. Az éves belső ellenőrzési tervet (amennyiben az tartalmaz a Nemzetiségi Önkormányzat ellenőrzésére vonatkozó feladatot) a Nemzetiségi Önkormányzat elnöke is jóváhagyja. </w:t>
      </w:r>
    </w:p>
    <w:p w:rsidR="002530E5" w:rsidRDefault="002530E5" w:rsidP="002530E5">
      <w:pPr>
        <w:pStyle w:val="Listaszerbekezds"/>
        <w:rPr>
          <w:szCs w:val="24"/>
        </w:rPr>
      </w:pPr>
    </w:p>
    <w:p w:rsidR="00B073C8" w:rsidRPr="00DF0596" w:rsidRDefault="002530E5" w:rsidP="000A3084">
      <w:pPr>
        <w:pStyle w:val="Szvegtrzs2"/>
        <w:numPr>
          <w:ilvl w:val="0"/>
          <w:numId w:val="10"/>
        </w:numPr>
        <w:jc w:val="both"/>
        <w:rPr>
          <w:rFonts w:ascii="Times New Roman" w:hAnsi="Times New Roman" w:cs="Times New Roman"/>
          <w:sz w:val="24"/>
          <w:szCs w:val="24"/>
        </w:rPr>
      </w:pPr>
      <w:r w:rsidRPr="00DF0596">
        <w:rPr>
          <w:rFonts w:ascii="Times New Roman" w:hAnsi="Times New Roman" w:cs="Times New Roman"/>
          <w:sz w:val="24"/>
          <w:szCs w:val="24"/>
        </w:rPr>
        <w:t xml:space="preserve">A Nemzetiségi Önkormányzat önálló belső ellenőrzési </w:t>
      </w:r>
      <w:r w:rsidR="00DF0596" w:rsidRPr="00DF0596">
        <w:rPr>
          <w:rFonts w:ascii="Times New Roman" w:hAnsi="Times New Roman" w:cs="Times New Roman"/>
          <w:sz w:val="24"/>
          <w:szCs w:val="24"/>
        </w:rPr>
        <w:t xml:space="preserve">kézikönyvvel nem rendelkezik, a Komárom és Környéke Önkormányzati Társulás belső ellenőrzési könyvének hatálya kiterjed a Nemzetiségi Önkormányzat ellenőrzésére is. </w:t>
      </w:r>
    </w:p>
    <w:p w:rsidR="00B073C8" w:rsidRDefault="00B073C8" w:rsidP="000F5C7D">
      <w:pPr>
        <w:pStyle w:val="Szvegtrzs2"/>
        <w:jc w:val="both"/>
        <w:rPr>
          <w:rFonts w:ascii="Times New Roman" w:hAnsi="Times New Roman" w:cs="Times New Roman"/>
          <w:sz w:val="24"/>
          <w:szCs w:val="24"/>
        </w:rPr>
      </w:pPr>
    </w:p>
    <w:p w:rsidR="00DF0596" w:rsidRDefault="00DF0596" w:rsidP="000A3084">
      <w:pPr>
        <w:pStyle w:val="Szvegtrzs2"/>
        <w:numPr>
          <w:ilvl w:val="0"/>
          <w:numId w:val="1"/>
        </w:numPr>
        <w:jc w:val="center"/>
        <w:rPr>
          <w:rFonts w:ascii="Times New Roman" w:hAnsi="Times New Roman" w:cs="Times New Roman"/>
          <w:b/>
          <w:sz w:val="24"/>
          <w:szCs w:val="24"/>
        </w:rPr>
      </w:pPr>
    </w:p>
    <w:p w:rsidR="00DF0596" w:rsidRPr="00EA4745" w:rsidRDefault="00DF0596" w:rsidP="00DF0596">
      <w:pPr>
        <w:pStyle w:val="Szvegtrzs2"/>
        <w:ind w:firstLine="696"/>
        <w:jc w:val="center"/>
        <w:rPr>
          <w:rFonts w:ascii="Times New Roman" w:hAnsi="Times New Roman" w:cs="Times New Roman"/>
          <w:b/>
          <w:sz w:val="24"/>
          <w:szCs w:val="24"/>
        </w:rPr>
      </w:pPr>
      <w:r>
        <w:rPr>
          <w:rFonts w:ascii="Times New Roman" w:hAnsi="Times New Roman" w:cs="Times New Roman"/>
          <w:b/>
          <w:sz w:val="24"/>
          <w:szCs w:val="24"/>
        </w:rPr>
        <w:t xml:space="preserve">Vegyes rendelkezések </w:t>
      </w:r>
    </w:p>
    <w:p w:rsidR="00DF0596" w:rsidRDefault="00DF0596" w:rsidP="000F5C7D">
      <w:pPr>
        <w:pStyle w:val="Szvegtrzs2"/>
        <w:jc w:val="both"/>
        <w:rPr>
          <w:rFonts w:ascii="Times New Roman" w:hAnsi="Times New Roman" w:cs="Times New Roman"/>
          <w:sz w:val="24"/>
          <w:szCs w:val="24"/>
        </w:rPr>
      </w:pPr>
    </w:p>
    <w:p w:rsidR="00DF0596" w:rsidRDefault="00DF0596" w:rsidP="000A3084">
      <w:pPr>
        <w:pStyle w:val="Szvegtrzs2"/>
        <w:numPr>
          <w:ilvl w:val="0"/>
          <w:numId w:val="11"/>
        </w:numPr>
        <w:jc w:val="both"/>
        <w:rPr>
          <w:rFonts w:ascii="Times New Roman" w:hAnsi="Times New Roman" w:cs="Times New Roman"/>
          <w:sz w:val="24"/>
          <w:szCs w:val="24"/>
        </w:rPr>
      </w:pPr>
      <w:r>
        <w:rPr>
          <w:rFonts w:ascii="Times New Roman" w:hAnsi="Times New Roman" w:cs="Times New Roman"/>
          <w:sz w:val="24"/>
          <w:szCs w:val="24"/>
        </w:rPr>
        <w:t xml:space="preserve">A költségvetés tervezésével, végrehajtásával kapcsolatos feladatok, határidők összegzése: </w:t>
      </w:r>
    </w:p>
    <w:p w:rsidR="00746F71" w:rsidRDefault="00746F71" w:rsidP="00746F71">
      <w:pPr>
        <w:pStyle w:val="Szvegtrzs2"/>
        <w:ind w:left="708"/>
        <w:jc w:val="both"/>
        <w:rPr>
          <w:rFonts w:ascii="Times New Roman" w:hAnsi="Times New Roman" w:cs="Times New Roman"/>
          <w:sz w:val="24"/>
          <w:szCs w:val="24"/>
        </w:rPr>
      </w:pPr>
      <w:r>
        <w:rPr>
          <w:rFonts w:ascii="Times New Roman" w:hAnsi="Times New Roman" w:cs="Times New Roman"/>
          <w:sz w:val="24"/>
          <w:szCs w:val="24"/>
        </w:rPr>
        <w:t xml:space="preserve">A Nemzetiségi Önkormányzat képviselő-testülete határozatban dönt: </w:t>
      </w:r>
    </w:p>
    <w:p w:rsidR="00746F71" w:rsidRDefault="00746F71" w:rsidP="000A3084">
      <w:pPr>
        <w:pStyle w:val="Szvegtrzs2"/>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a Nemzetiségi Önkormányzat éves költségvetéséről a tárgyév február 15. napjáig; </w:t>
      </w:r>
    </w:p>
    <w:p w:rsidR="00746F71" w:rsidRDefault="00746F71" w:rsidP="000A3084">
      <w:pPr>
        <w:pStyle w:val="Szvegtrzs2"/>
        <w:numPr>
          <w:ilvl w:val="0"/>
          <w:numId w:val="12"/>
        </w:numPr>
        <w:jc w:val="both"/>
        <w:rPr>
          <w:rFonts w:ascii="Times New Roman" w:hAnsi="Times New Roman" w:cs="Times New Roman"/>
          <w:sz w:val="24"/>
          <w:szCs w:val="24"/>
        </w:rPr>
      </w:pPr>
      <w:r>
        <w:rPr>
          <w:rFonts w:ascii="Times New Roman" w:hAnsi="Times New Roman" w:cs="Times New Roman"/>
          <w:sz w:val="24"/>
          <w:szCs w:val="24"/>
        </w:rPr>
        <w:t>a Nemzetiségi Önkormányzat éves beszámolójáról, a Magyar Államkincstár által megjelölt határidőig, oly módon, hogy az a tárgyévet követő ötödik hónap utolsó napján hatályba lépjen;</w:t>
      </w:r>
    </w:p>
    <w:p w:rsidR="00746F71" w:rsidRDefault="00746F71" w:rsidP="000A3084">
      <w:pPr>
        <w:pStyle w:val="Szvegtrzs2"/>
        <w:numPr>
          <w:ilvl w:val="0"/>
          <w:numId w:val="12"/>
        </w:numPr>
        <w:jc w:val="both"/>
        <w:rPr>
          <w:rFonts w:ascii="Times New Roman" w:hAnsi="Times New Roman" w:cs="Times New Roman"/>
          <w:sz w:val="24"/>
          <w:szCs w:val="24"/>
        </w:rPr>
      </w:pPr>
      <w:r>
        <w:rPr>
          <w:rFonts w:ascii="Times New Roman" w:hAnsi="Times New Roman" w:cs="Times New Roman"/>
          <w:sz w:val="24"/>
          <w:szCs w:val="24"/>
        </w:rPr>
        <w:t>a Nemzetiségi Önkormányzat költségvetési előirányzatainak módosításáról, azonnal,</w:t>
      </w:r>
    </w:p>
    <w:p w:rsidR="00746F71" w:rsidRDefault="00746F71" w:rsidP="000A3084">
      <w:pPr>
        <w:pStyle w:val="Szvegtrzs2"/>
        <w:numPr>
          <w:ilvl w:val="0"/>
          <w:numId w:val="12"/>
        </w:numPr>
        <w:jc w:val="both"/>
        <w:rPr>
          <w:rFonts w:ascii="Times New Roman" w:hAnsi="Times New Roman" w:cs="Times New Roman"/>
          <w:sz w:val="24"/>
          <w:szCs w:val="24"/>
        </w:rPr>
      </w:pPr>
      <w:r>
        <w:rPr>
          <w:rFonts w:ascii="Times New Roman" w:hAnsi="Times New Roman" w:cs="Times New Roman"/>
          <w:sz w:val="24"/>
          <w:szCs w:val="24"/>
        </w:rPr>
        <w:t>a Nemzetiségi Önkormányzat és a Helyi Önkormányzat között létrejött Közigazgatási szerződés felülvizsgálatáról, szükség szerint, általános, vagy időközi választások esetén</w:t>
      </w:r>
      <w:r w:rsidR="003E317D">
        <w:rPr>
          <w:rFonts w:ascii="Times New Roman" w:hAnsi="Times New Roman" w:cs="Times New Roman"/>
          <w:sz w:val="24"/>
          <w:szCs w:val="24"/>
        </w:rPr>
        <w:t>,</w:t>
      </w:r>
      <w:r>
        <w:rPr>
          <w:rFonts w:ascii="Times New Roman" w:hAnsi="Times New Roman" w:cs="Times New Roman"/>
          <w:sz w:val="24"/>
          <w:szCs w:val="24"/>
        </w:rPr>
        <w:t xml:space="preserve"> az alakuló ülést követő 30 napon belül. </w:t>
      </w:r>
    </w:p>
    <w:p w:rsidR="00746F71" w:rsidRDefault="00746F71" w:rsidP="00746F71">
      <w:pPr>
        <w:pStyle w:val="Szvegtrzs2"/>
        <w:jc w:val="both"/>
        <w:rPr>
          <w:rFonts w:ascii="Times New Roman" w:hAnsi="Times New Roman" w:cs="Times New Roman"/>
          <w:sz w:val="24"/>
          <w:szCs w:val="24"/>
        </w:rPr>
      </w:pPr>
    </w:p>
    <w:p w:rsidR="00746F71" w:rsidRDefault="00746F71" w:rsidP="000A3084">
      <w:pPr>
        <w:pStyle w:val="Szvegtrzs2"/>
        <w:numPr>
          <w:ilvl w:val="0"/>
          <w:numId w:val="1"/>
        </w:numPr>
        <w:jc w:val="center"/>
        <w:rPr>
          <w:rFonts w:ascii="Times New Roman" w:hAnsi="Times New Roman" w:cs="Times New Roman"/>
          <w:b/>
          <w:sz w:val="24"/>
          <w:szCs w:val="24"/>
        </w:rPr>
      </w:pPr>
    </w:p>
    <w:p w:rsidR="00746F71" w:rsidRPr="00EA4745" w:rsidRDefault="00746F71" w:rsidP="00746F71">
      <w:pPr>
        <w:pStyle w:val="Szvegtrzs2"/>
        <w:ind w:firstLine="696"/>
        <w:jc w:val="center"/>
        <w:rPr>
          <w:rFonts w:ascii="Times New Roman" w:hAnsi="Times New Roman" w:cs="Times New Roman"/>
          <w:b/>
          <w:sz w:val="24"/>
          <w:szCs w:val="24"/>
        </w:rPr>
      </w:pPr>
      <w:r>
        <w:rPr>
          <w:rFonts w:ascii="Times New Roman" w:hAnsi="Times New Roman" w:cs="Times New Roman"/>
          <w:b/>
          <w:sz w:val="24"/>
          <w:szCs w:val="24"/>
        </w:rPr>
        <w:t>Vegyes rendelkezések</w:t>
      </w:r>
    </w:p>
    <w:p w:rsidR="00746F71" w:rsidRDefault="00746F71" w:rsidP="00746F71">
      <w:pPr>
        <w:pStyle w:val="Szvegtrzs2"/>
        <w:jc w:val="both"/>
        <w:rPr>
          <w:rFonts w:ascii="Times New Roman" w:hAnsi="Times New Roman" w:cs="Times New Roman"/>
          <w:sz w:val="24"/>
          <w:szCs w:val="24"/>
        </w:rPr>
      </w:pPr>
    </w:p>
    <w:p w:rsidR="00DF0596" w:rsidRDefault="00746F71" w:rsidP="000A3084">
      <w:pPr>
        <w:pStyle w:val="Szvegtrzs2"/>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Szerződő felek kijelentik, hogy az éves költségvetés és az éves költségvetési beszámoló elkészítése során jelen szerződésben rögzített eljárási rendnek megfelelően járnak el, és az elfogadott költségvetés végrehajtása során az együttműködés szabályait kölcsönösen betartják. </w:t>
      </w:r>
    </w:p>
    <w:p w:rsidR="00746F71" w:rsidRDefault="00746F71" w:rsidP="00746F71">
      <w:pPr>
        <w:pStyle w:val="Szvegtrzs2"/>
        <w:jc w:val="both"/>
        <w:rPr>
          <w:rFonts w:ascii="Times New Roman" w:hAnsi="Times New Roman" w:cs="Times New Roman"/>
          <w:sz w:val="24"/>
          <w:szCs w:val="24"/>
        </w:rPr>
      </w:pPr>
    </w:p>
    <w:p w:rsidR="00DF0596" w:rsidRDefault="00746F71" w:rsidP="000A3084">
      <w:pPr>
        <w:pStyle w:val="Szvegtrzs2"/>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Szerződő felek jelen szerződést határozott időre, a Nemzetiségi Önkormányzat megbízásának </w:t>
      </w:r>
      <w:r w:rsidR="007817EA">
        <w:rPr>
          <w:rFonts w:ascii="Times New Roman" w:hAnsi="Times New Roman" w:cs="Times New Roman"/>
          <w:sz w:val="24"/>
          <w:szCs w:val="24"/>
        </w:rPr>
        <w:t>i</w:t>
      </w:r>
      <w:r>
        <w:rPr>
          <w:rFonts w:ascii="Times New Roman" w:hAnsi="Times New Roman" w:cs="Times New Roman"/>
          <w:sz w:val="24"/>
          <w:szCs w:val="24"/>
        </w:rPr>
        <w:t xml:space="preserve">dejére kötik, és szükség szerint módosítják. A jegyző a szerződésre </w:t>
      </w:r>
      <w:r w:rsidR="007817EA">
        <w:rPr>
          <w:rFonts w:ascii="Times New Roman" w:hAnsi="Times New Roman" w:cs="Times New Roman"/>
          <w:sz w:val="24"/>
          <w:szCs w:val="24"/>
        </w:rPr>
        <w:t xml:space="preserve">vonatkozó jogszabályok változása miatti módosítások szükségességét a Helyi és a Nemzetiségi Önkormányzatnak jelzi. </w:t>
      </w:r>
    </w:p>
    <w:p w:rsidR="00DF0596" w:rsidRDefault="00DF0596" w:rsidP="000F5C7D">
      <w:pPr>
        <w:pStyle w:val="Szvegtrzs2"/>
        <w:jc w:val="both"/>
        <w:rPr>
          <w:rFonts w:ascii="Times New Roman" w:hAnsi="Times New Roman" w:cs="Times New Roman"/>
          <w:sz w:val="24"/>
          <w:szCs w:val="24"/>
        </w:rPr>
      </w:pPr>
    </w:p>
    <w:p w:rsidR="007817EA" w:rsidRDefault="007817EA" w:rsidP="000A3084">
      <w:pPr>
        <w:pStyle w:val="Szvegtrzs2"/>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Jelen Közigazgatási szerződést a Helyi Önkormányzat Képviselő-testülete </w:t>
      </w:r>
      <w:proofErr w:type="gramStart"/>
      <w:r>
        <w:rPr>
          <w:rFonts w:ascii="Times New Roman" w:hAnsi="Times New Roman" w:cs="Times New Roman"/>
          <w:sz w:val="24"/>
          <w:szCs w:val="24"/>
        </w:rPr>
        <w:t xml:space="preserve">a </w:t>
      </w:r>
      <w:r w:rsidR="002D2595">
        <w:rPr>
          <w:rFonts w:ascii="Times New Roman" w:hAnsi="Times New Roman" w:cs="Times New Roman"/>
          <w:sz w:val="24"/>
          <w:szCs w:val="24"/>
        </w:rPr>
        <w:t>..</w:t>
      </w:r>
      <w:proofErr w:type="gramEnd"/>
      <w:r w:rsidR="002D2595">
        <w:rPr>
          <w:rFonts w:ascii="Times New Roman" w:hAnsi="Times New Roman" w:cs="Times New Roman"/>
          <w:sz w:val="24"/>
          <w:szCs w:val="24"/>
        </w:rPr>
        <w:t>...................</w:t>
      </w:r>
      <w:r>
        <w:rPr>
          <w:rFonts w:ascii="Times New Roman" w:hAnsi="Times New Roman" w:cs="Times New Roman"/>
          <w:sz w:val="24"/>
          <w:szCs w:val="24"/>
        </w:rPr>
        <w:t xml:space="preserve"> számú határozatával, a Nemzetiségi Önk</w:t>
      </w:r>
      <w:r w:rsidR="00765E6B">
        <w:rPr>
          <w:rFonts w:ascii="Times New Roman" w:hAnsi="Times New Roman" w:cs="Times New Roman"/>
          <w:sz w:val="24"/>
          <w:szCs w:val="24"/>
        </w:rPr>
        <w:t xml:space="preserve">ormányzat Képviselő-testülete </w:t>
      </w:r>
      <w:proofErr w:type="gramStart"/>
      <w:r w:rsidR="00765E6B">
        <w:rPr>
          <w:rFonts w:ascii="Times New Roman" w:hAnsi="Times New Roman" w:cs="Times New Roman"/>
          <w:sz w:val="24"/>
          <w:szCs w:val="24"/>
        </w:rPr>
        <w:t xml:space="preserve">a </w:t>
      </w:r>
      <w:r w:rsidR="00492E6F">
        <w:rPr>
          <w:rFonts w:ascii="Times New Roman" w:hAnsi="Times New Roman" w:cs="Times New Roman"/>
          <w:sz w:val="24"/>
          <w:szCs w:val="24"/>
        </w:rPr>
        <w:t>..</w:t>
      </w:r>
      <w:proofErr w:type="gramEnd"/>
      <w:r w:rsidR="00492E6F">
        <w:rPr>
          <w:rFonts w:ascii="Times New Roman" w:hAnsi="Times New Roman" w:cs="Times New Roman"/>
          <w:sz w:val="24"/>
          <w:szCs w:val="24"/>
        </w:rPr>
        <w:t>...............</w:t>
      </w:r>
      <w:r w:rsidR="002D2595">
        <w:rPr>
          <w:rFonts w:ascii="Times New Roman" w:hAnsi="Times New Roman" w:cs="Times New Roman"/>
          <w:sz w:val="24"/>
          <w:szCs w:val="24"/>
        </w:rPr>
        <w:t>......</w:t>
      </w:r>
      <w:r>
        <w:rPr>
          <w:rFonts w:ascii="Times New Roman" w:hAnsi="Times New Roman" w:cs="Times New Roman"/>
          <w:sz w:val="24"/>
          <w:szCs w:val="24"/>
        </w:rPr>
        <w:t xml:space="preserve"> számú határozatával hagyta jóvá. </w:t>
      </w:r>
    </w:p>
    <w:p w:rsidR="007817EA" w:rsidRDefault="007817EA" w:rsidP="00FF0CBF">
      <w:pPr>
        <w:pStyle w:val="Listaszerbekezds"/>
        <w:ind w:left="360"/>
        <w:rPr>
          <w:szCs w:val="24"/>
        </w:rPr>
      </w:pPr>
    </w:p>
    <w:p w:rsidR="007817EA" w:rsidRDefault="007817EA" w:rsidP="000A3084">
      <w:pPr>
        <w:pStyle w:val="Szvegtrzs2"/>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Jelen Közigazgatási szerződés </w:t>
      </w:r>
      <w:r w:rsidR="00FF0CBF">
        <w:rPr>
          <w:rFonts w:ascii="Times New Roman" w:hAnsi="Times New Roman" w:cs="Times New Roman"/>
          <w:sz w:val="24"/>
          <w:szCs w:val="24"/>
        </w:rPr>
        <w:t>a képviselő-testületek jóváhagyásával egyidőben lép hatályba. Ezzel egyidőben a 202</w:t>
      </w:r>
      <w:r w:rsidR="00492E6F">
        <w:rPr>
          <w:rFonts w:ascii="Times New Roman" w:hAnsi="Times New Roman" w:cs="Times New Roman"/>
          <w:sz w:val="24"/>
          <w:szCs w:val="24"/>
        </w:rPr>
        <w:t>4</w:t>
      </w:r>
      <w:r w:rsidR="00FF0CBF">
        <w:rPr>
          <w:rFonts w:ascii="Times New Roman" w:hAnsi="Times New Roman" w:cs="Times New Roman"/>
          <w:sz w:val="24"/>
          <w:szCs w:val="24"/>
        </w:rPr>
        <w:t xml:space="preserve">. </w:t>
      </w:r>
      <w:r w:rsidR="00492E6F">
        <w:rPr>
          <w:rFonts w:ascii="Times New Roman" w:hAnsi="Times New Roman" w:cs="Times New Roman"/>
          <w:sz w:val="24"/>
          <w:szCs w:val="24"/>
        </w:rPr>
        <w:t>februá</w:t>
      </w:r>
      <w:r w:rsidR="00FF0CBF">
        <w:rPr>
          <w:rFonts w:ascii="Times New Roman" w:hAnsi="Times New Roman" w:cs="Times New Roman"/>
          <w:sz w:val="24"/>
          <w:szCs w:val="24"/>
        </w:rPr>
        <w:t xml:space="preserve">r </w:t>
      </w:r>
      <w:r w:rsidR="00492E6F">
        <w:rPr>
          <w:rFonts w:ascii="Times New Roman" w:hAnsi="Times New Roman" w:cs="Times New Roman"/>
          <w:sz w:val="24"/>
          <w:szCs w:val="24"/>
        </w:rPr>
        <w:t>13</w:t>
      </w:r>
      <w:r w:rsidR="00FF0CBF">
        <w:rPr>
          <w:rFonts w:ascii="Times New Roman" w:hAnsi="Times New Roman" w:cs="Times New Roman"/>
          <w:sz w:val="24"/>
          <w:szCs w:val="24"/>
        </w:rPr>
        <w:t xml:space="preserve">-i, a Helyi Önkormányzat és a Nemzetiségi Önkormányzat közötti </w:t>
      </w:r>
      <w:r w:rsidR="00492E6F">
        <w:rPr>
          <w:rFonts w:ascii="Times New Roman" w:hAnsi="Times New Roman" w:cs="Times New Roman"/>
          <w:sz w:val="24"/>
          <w:szCs w:val="24"/>
        </w:rPr>
        <w:t>Közigazgatási szerződés</w:t>
      </w:r>
      <w:r w:rsidR="00FF0CBF">
        <w:rPr>
          <w:rFonts w:ascii="Times New Roman" w:hAnsi="Times New Roman" w:cs="Times New Roman"/>
          <w:sz w:val="24"/>
          <w:szCs w:val="24"/>
        </w:rPr>
        <w:t xml:space="preserve"> hatályát veszti. </w:t>
      </w:r>
    </w:p>
    <w:p w:rsidR="007817EA" w:rsidRDefault="007817EA" w:rsidP="007817EA">
      <w:pPr>
        <w:pStyle w:val="Listaszerbekezds"/>
        <w:rPr>
          <w:szCs w:val="24"/>
        </w:rPr>
      </w:pPr>
      <w:bookmarkStart w:id="0" w:name="_GoBack"/>
      <w:bookmarkEnd w:id="0"/>
    </w:p>
    <w:p w:rsidR="007817EA" w:rsidRDefault="007817EA" w:rsidP="007817EA">
      <w:pPr>
        <w:pStyle w:val="Szvegtrzs2"/>
        <w:jc w:val="both"/>
        <w:rPr>
          <w:rFonts w:ascii="Times New Roman" w:hAnsi="Times New Roman" w:cs="Times New Roman"/>
          <w:sz w:val="24"/>
          <w:szCs w:val="24"/>
        </w:rPr>
      </w:pPr>
    </w:p>
    <w:p w:rsidR="003E317D" w:rsidRDefault="0060027D" w:rsidP="003E317D">
      <w:pPr>
        <w:pStyle w:val="Szvegtrzs2"/>
        <w:jc w:val="both"/>
        <w:rPr>
          <w:rFonts w:ascii="Times New Roman" w:hAnsi="Times New Roman" w:cs="Times New Roman"/>
          <w:sz w:val="24"/>
          <w:szCs w:val="24"/>
        </w:rPr>
      </w:pPr>
      <w:r>
        <w:rPr>
          <w:rFonts w:ascii="Times New Roman" w:hAnsi="Times New Roman" w:cs="Times New Roman"/>
          <w:sz w:val="24"/>
          <w:szCs w:val="24"/>
        </w:rPr>
        <w:t>Ács</w:t>
      </w:r>
      <w:proofErr w:type="gramStart"/>
      <w:r>
        <w:rPr>
          <w:rFonts w:ascii="Times New Roman" w:hAnsi="Times New Roman" w:cs="Times New Roman"/>
          <w:sz w:val="24"/>
          <w:szCs w:val="24"/>
        </w:rPr>
        <w:t xml:space="preserve">, </w:t>
      </w:r>
      <w:r w:rsidR="007817EA">
        <w:rPr>
          <w:rFonts w:ascii="Times New Roman" w:hAnsi="Times New Roman" w:cs="Times New Roman"/>
          <w:sz w:val="24"/>
          <w:szCs w:val="24"/>
        </w:rPr>
        <w:t>…</w:t>
      </w:r>
      <w:proofErr w:type="gramEnd"/>
      <w:r w:rsidR="007817EA">
        <w:rPr>
          <w:rFonts w:ascii="Times New Roman" w:hAnsi="Times New Roman" w:cs="Times New Roman"/>
          <w:sz w:val="24"/>
          <w:szCs w:val="24"/>
        </w:rPr>
        <w:t>…………….. ……</w:t>
      </w:r>
      <w:r w:rsidR="00680D06">
        <w:rPr>
          <w:rFonts w:ascii="Times New Roman" w:hAnsi="Times New Roman" w:cs="Times New Roman"/>
          <w:sz w:val="24"/>
          <w:szCs w:val="24"/>
        </w:rPr>
        <w:t xml:space="preserve"> </w:t>
      </w:r>
      <w:r w:rsidR="003E317D">
        <w:rPr>
          <w:rFonts w:ascii="Times New Roman" w:hAnsi="Times New Roman" w:cs="Times New Roman"/>
          <w:sz w:val="24"/>
          <w:szCs w:val="24"/>
        </w:rPr>
        <w:tab/>
      </w:r>
      <w:r w:rsidR="003E317D">
        <w:rPr>
          <w:rFonts w:ascii="Times New Roman" w:hAnsi="Times New Roman" w:cs="Times New Roman"/>
          <w:sz w:val="24"/>
          <w:szCs w:val="24"/>
        </w:rPr>
        <w:tab/>
      </w:r>
      <w:r w:rsidR="003E317D">
        <w:rPr>
          <w:rFonts w:ascii="Times New Roman" w:hAnsi="Times New Roman" w:cs="Times New Roman"/>
          <w:sz w:val="24"/>
          <w:szCs w:val="24"/>
        </w:rPr>
        <w:tab/>
      </w:r>
      <w:r>
        <w:rPr>
          <w:rFonts w:ascii="Times New Roman" w:hAnsi="Times New Roman" w:cs="Times New Roman"/>
          <w:sz w:val="24"/>
          <w:szCs w:val="24"/>
        </w:rPr>
        <w:tab/>
        <w:t xml:space="preserve">Ács, </w:t>
      </w:r>
      <w:r w:rsidR="003E317D">
        <w:rPr>
          <w:rFonts w:ascii="Times New Roman" w:hAnsi="Times New Roman" w:cs="Times New Roman"/>
          <w:sz w:val="24"/>
          <w:szCs w:val="24"/>
        </w:rPr>
        <w:t xml:space="preserve"> ………</w:t>
      </w:r>
      <w:r>
        <w:rPr>
          <w:rFonts w:ascii="Times New Roman" w:hAnsi="Times New Roman" w:cs="Times New Roman"/>
          <w:sz w:val="24"/>
          <w:szCs w:val="24"/>
        </w:rPr>
        <w:t>….</w:t>
      </w:r>
      <w:r w:rsidR="003E317D">
        <w:rPr>
          <w:rFonts w:ascii="Times New Roman" w:hAnsi="Times New Roman" w:cs="Times New Roman"/>
          <w:sz w:val="24"/>
          <w:szCs w:val="24"/>
        </w:rPr>
        <w:t xml:space="preserve">……….. …… </w:t>
      </w:r>
      <w:r w:rsidR="003E317D">
        <w:rPr>
          <w:rFonts w:ascii="Times New Roman" w:hAnsi="Times New Roman" w:cs="Times New Roman"/>
          <w:sz w:val="24"/>
          <w:szCs w:val="24"/>
        </w:rPr>
        <w:tab/>
      </w:r>
    </w:p>
    <w:p w:rsidR="007817EA" w:rsidRDefault="007817EA" w:rsidP="007817EA">
      <w:pPr>
        <w:pStyle w:val="Szvegtrzs2"/>
        <w:jc w:val="both"/>
        <w:rPr>
          <w:rFonts w:ascii="Times New Roman" w:hAnsi="Times New Roman" w:cs="Times New Roman"/>
          <w:sz w:val="24"/>
          <w:szCs w:val="24"/>
        </w:rPr>
      </w:pPr>
    </w:p>
    <w:p w:rsidR="00680D06" w:rsidRDefault="00680D06" w:rsidP="007817EA">
      <w:pPr>
        <w:pStyle w:val="Szvegtrzs2"/>
        <w:jc w:val="both"/>
        <w:rPr>
          <w:rFonts w:ascii="Times New Roman" w:hAnsi="Times New Roman" w:cs="Times New Roman"/>
          <w:sz w:val="24"/>
          <w:szCs w:val="24"/>
        </w:rPr>
      </w:pPr>
    </w:p>
    <w:p w:rsidR="00680D06" w:rsidRDefault="00680D06" w:rsidP="007817EA">
      <w:pPr>
        <w:pStyle w:val="Szvegtrzs2"/>
        <w:jc w:val="both"/>
        <w:rPr>
          <w:rFonts w:ascii="Times New Roman" w:hAnsi="Times New Roman" w:cs="Times New Roman"/>
          <w:sz w:val="24"/>
          <w:szCs w:val="24"/>
        </w:rPr>
      </w:pPr>
    </w:p>
    <w:p w:rsidR="007817EA" w:rsidRDefault="007817EA" w:rsidP="007817EA">
      <w:pPr>
        <w:pStyle w:val="Szvegtrzs2"/>
        <w:jc w:val="both"/>
        <w:rPr>
          <w:rFonts w:ascii="Times New Roman" w:hAnsi="Times New Roman" w:cs="Times New Roman"/>
          <w:sz w:val="24"/>
          <w:szCs w:val="24"/>
        </w:rPr>
      </w:pPr>
      <w:r>
        <w:rPr>
          <w:rFonts w:ascii="Times New Roman" w:hAnsi="Times New Roman" w:cs="Times New Roman"/>
          <w:sz w:val="24"/>
          <w:szCs w:val="24"/>
        </w:rPr>
        <w:t xml:space="preserve">      Dr. Szentirmai </w:t>
      </w:r>
      <w:proofErr w:type="gramStart"/>
      <w:r>
        <w:rPr>
          <w:rFonts w:ascii="Times New Roman" w:hAnsi="Times New Roman" w:cs="Times New Roman"/>
          <w:sz w:val="24"/>
          <w:szCs w:val="24"/>
        </w:rPr>
        <w:t xml:space="preserve">István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Markó</w:t>
      </w:r>
      <w:proofErr w:type="gramEnd"/>
      <w:r>
        <w:rPr>
          <w:rFonts w:ascii="Times New Roman" w:hAnsi="Times New Roman" w:cs="Times New Roman"/>
          <w:sz w:val="24"/>
          <w:szCs w:val="24"/>
        </w:rPr>
        <w:t xml:space="preserve"> Renáta</w:t>
      </w:r>
    </w:p>
    <w:p w:rsidR="007817EA" w:rsidRDefault="007817EA" w:rsidP="007817EA">
      <w:pPr>
        <w:pStyle w:val="Szvegtrzs2"/>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Polgármester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Elnök</w:t>
      </w:r>
      <w:proofErr w:type="gramEnd"/>
    </w:p>
    <w:p w:rsidR="007817EA" w:rsidRDefault="007817EA" w:rsidP="007817EA">
      <w:pPr>
        <w:pStyle w:val="Szvegtrzs2"/>
        <w:jc w:val="both"/>
        <w:rPr>
          <w:rFonts w:ascii="Times New Roman" w:hAnsi="Times New Roman" w:cs="Times New Roman"/>
          <w:sz w:val="24"/>
          <w:szCs w:val="24"/>
        </w:rPr>
      </w:pPr>
      <w:r>
        <w:rPr>
          <w:rFonts w:ascii="Times New Roman" w:hAnsi="Times New Roman" w:cs="Times New Roman"/>
          <w:sz w:val="24"/>
          <w:szCs w:val="24"/>
        </w:rPr>
        <w:t xml:space="preserve">Ács Város </w:t>
      </w:r>
      <w:proofErr w:type="gramStart"/>
      <w:r>
        <w:rPr>
          <w:rFonts w:ascii="Times New Roman" w:hAnsi="Times New Roman" w:cs="Times New Roman"/>
          <w:sz w:val="24"/>
          <w:szCs w:val="24"/>
        </w:rPr>
        <w:t xml:space="preserve">Önkormányzata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Ács</w:t>
      </w:r>
      <w:proofErr w:type="gramEnd"/>
      <w:r>
        <w:rPr>
          <w:rFonts w:ascii="Times New Roman" w:hAnsi="Times New Roman" w:cs="Times New Roman"/>
          <w:sz w:val="24"/>
          <w:szCs w:val="24"/>
        </w:rPr>
        <w:t xml:space="preserve"> Város Roma Nemzetiségi Önkormányzat</w:t>
      </w:r>
    </w:p>
    <w:p w:rsidR="007817EA" w:rsidRDefault="007817EA" w:rsidP="007817EA">
      <w:pPr>
        <w:pStyle w:val="Szvegtrzs2"/>
        <w:jc w:val="both"/>
        <w:rPr>
          <w:rFonts w:ascii="Times New Roman" w:hAnsi="Times New Roman" w:cs="Times New Roman"/>
          <w:sz w:val="24"/>
          <w:szCs w:val="24"/>
        </w:rPr>
      </w:pPr>
    </w:p>
    <w:p w:rsidR="007817EA" w:rsidRDefault="007817EA" w:rsidP="007817EA">
      <w:pPr>
        <w:pStyle w:val="Szvegtrzs2"/>
        <w:jc w:val="both"/>
        <w:rPr>
          <w:rFonts w:ascii="Times New Roman" w:hAnsi="Times New Roman" w:cs="Times New Roman"/>
          <w:sz w:val="24"/>
          <w:szCs w:val="24"/>
        </w:rPr>
      </w:pPr>
    </w:p>
    <w:sectPr w:rsidR="007817EA" w:rsidSect="008D5210">
      <w:footerReference w:type="default" r:id="rId9"/>
      <w:footerReference w:type="first" r:id="rId10"/>
      <w:pgSz w:w="11906" w:h="16838" w:code="9"/>
      <w:pgMar w:top="1418" w:right="1418" w:bottom="1418" w:left="1418" w:header="709" w:footer="709"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8CD" w:rsidRDefault="009A08CD" w:rsidP="001F6FD2">
      <w:r>
        <w:separator/>
      </w:r>
    </w:p>
  </w:endnote>
  <w:endnote w:type="continuationSeparator" w:id="0">
    <w:p w:rsidR="009A08CD" w:rsidRDefault="009A08CD" w:rsidP="001F6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04244"/>
      <w:docPartObj>
        <w:docPartGallery w:val="Page Numbers (Bottom of Page)"/>
        <w:docPartUnique/>
      </w:docPartObj>
    </w:sdtPr>
    <w:sdtEndPr/>
    <w:sdtContent>
      <w:p w:rsidR="00EA4745" w:rsidRDefault="00EA4745">
        <w:pPr>
          <w:pStyle w:val="llb"/>
          <w:jc w:val="center"/>
        </w:pPr>
        <w:r>
          <w:fldChar w:fldCharType="begin"/>
        </w:r>
        <w:r>
          <w:instrText xml:space="preserve"> PAGE   \* MERGEFORMAT </w:instrText>
        </w:r>
        <w:r>
          <w:fldChar w:fldCharType="separate"/>
        </w:r>
        <w:r w:rsidR="002D2595">
          <w:rPr>
            <w:noProof/>
          </w:rPr>
          <w:t>5</w:t>
        </w:r>
        <w:r>
          <w:rPr>
            <w:noProof/>
          </w:rPr>
          <w:fldChar w:fldCharType="end"/>
        </w:r>
      </w:p>
    </w:sdtContent>
  </w:sdt>
  <w:p w:rsidR="00EA4745" w:rsidRDefault="00EA4745">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745" w:rsidRDefault="00EA4745">
    <w:pPr>
      <w:pStyle w:val="llb"/>
      <w:jc w:val="center"/>
    </w:pPr>
  </w:p>
  <w:p w:rsidR="00EA4745" w:rsidRDefault="00EA474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8CD" w:rsidRDefault="009A08CD" w:rsidP="001F6FD2">
      <w:r>
        <w:separator/>
      </w:r>
    </w:p>
  </w:footnote>
  <w:footnote w:type="continuationSeparator" w:id="0">
    <w:p w:rsidR="009A08CD" w:rsidRDefault="009A08CD" w:rsidP="001F6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93C9E"/>
    <w:multiLevelType w:val="hybridMultilevel"/>
    <w:tmpl w:val="C9EC00D4"/>
    <w:lvl w:ilvl="0" w:tplc="19C61FBC">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CA13DA4"/>
    <w:multiLevelType w:val="hybridMultilevel"/>
    <w:tmpl w:val="019622BA"/>
    <w:lvl w:ilvl="0" w:tplc="73A4CAA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B1D5972"/>
    <w:multiLevelType w:val="hybridMultilevel"/>
    <w:tmpl w:val="185C044E"/>
    <w:lvl w:ilvl="0" w:tplc="67382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1142218"/>
    <w:multiLevelType w:val="hybridMultilevel"/>
    <w:tmpl w:val="8266E7C6"/>
    <w:lvl w:ilvl="0" w:tplc="237C930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83A6270"/>
    <w:multiLevelType w:val="hybridMultilevel"/>
    <w:tmpl w:val="7D42C01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 w15:restartNumberingAfterBreak="0">
    <w:nsid w:val="2DA963A1"/>
    <w:multiLevelType w:val="hybridMultilevel"/>
    <w:tmpl w:val="1F06AC88"/>
    <w:lvl w:ilvl="0" w:tplc="25AA740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8EE5292"/>
    <w:multiLevelType w:val="hybridMultilevel"/>
    <w:tmpl w:val="D7C2D73E"/>
    <w:lvl w:ilvl="0" w:tplc="A26EEF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2E80D06"/>
    <w:multiLevelType w:val="hybridMultilevel"/>
    <w:tmpl w:val="8266E7C6"/>
    <w:lvl w:ilvl="0" w:tplc="237C930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2EA2F88"/>
    <w:multiLevelType w:val="hybridMultilevel"/>
    <w:tmpl w:val="E5D25294"/>
    <w:lvl w:ilvl="0" w:tplc="B046E6E2">
      <w:start w:val="1"/>
      <w:numFmt w:val="upperRoman"/>
      <w:lvlText w:val="%1."/>
      <w:lvlJc w:val="left"/>
      <w:pPr>
        <w:ind w:left="1428" w:hanging="720"/>
      </w:pPr>
      <w:rPr>
        <w:rFonts w:hint="default"/>
      </w:r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9" w15:restartNumberingAfterBreak="0">
    <w:nsid w:val="56845A3C"/>
    <w:multiLevelType w:val="hybridMultilevel"/>
    <w:tmpl w:val="26B07D3E"/>
    <w:lvl w:ilvl="0" w:tplc="F8A69CA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63797645"/>
    <w:multiLevelType w:val="hybridMultilevel"/>
    <w:tmpl w:val="A2E24E0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15:restartNumberingAfterBreak="0">
    <w:nsid w:val="71120482"/>
    <w:multiLevelType w:val="hybridMultilevel"/>
    <w:tmpl w:val="533C8E80"/>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2" w15:restartNumberingAfterBreak="0">
    <w:nsid w:val="7D463925"/>
    <w:multiLevelType w:val="hybridMultilevel"/>
    <w:tmpl w:val="DF041BB8"/>
    <w:lvl w:ilvl="0" w:tplc="055CE44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10"/>
  </w:num>
  <w:num w:numId="3">
    <w:abstractNumId w:val="0"/>
  </w:num>
  <w:num w:numId="4">
    <w:abstractNumId w:val="4"/>
  </w:num>
  <w:num w:numId="5">
    <w:abstractNumId w:val="2"/>
  </w:num>
  <w:num w:numId="6">
    <w:abstractNumId w:val="12"/>
  </w:num>
  <w:num w:numId="7">
    <w:abstractNumId w:val="3"/>
  </w:num>
  <w:num w:numId="8">
    <w:abstractNumId w:val="7"/>
  </w:num>
  <w:num w:numId="9">
    <w:abstractNumId w:val="5"/>
  </w:num>
  <w:num w:numId="10">
    <w:abstractNumId w:val="9"/>
  </w:num>
  <w:num w:numId="11">
    <w:abstractNumId w:val="6"/>
  </w:num>
  <w:num w:numId="12">
    <w:abstractNumId w:val="11"/>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884"/>
    <w:rsid w:val="000036CA"/>
    <w:rsid w:val="000051AC"/>
    <w:rsid w:val="00017771"/>
    <w:rsid w:val="00017EE3"/>
    <w:rsid w:val="00022270"/>
    <w:rsid w:val="0002376D"/>
    <w:rsid w:val="0002471A"/>
    <w:rsid w:val="00031892"/>
    <w:rsid w:val="00034CCE"/>
    <w:rsid w:val="00037FA0"/>
    <w:rsid w:val="00042082"/>
    <w:rsid w:val="00042B10"/>
    <w:rsid w:val="000477CD"/>
    <w:rsid w:val="00066E8F"/>
    <w:rsid w:val="00074211"/>
    <w:rsid w:val="000811DD"/>
    <w:rsid w:val="00083DC6"/>
    <w:rsid w:val="0008493C"/>
    <w:rsid w:val="0008559C"/>
    <w:rsid w:val="00090635"/>
    <w:rsid w:val="000A3084"/>
    <w:rsid w:val="000A60D6"/>
    <w:rsid w:val="000B6B96"/>
    <w:rsid w:val="000B7E55"/>
    <w:rsid w:val="000C5390"/>
    <w:rsid w:val="000C5BD0"/>
    <w:rsid w:val="000D1E18"/>
    <w:rsid w:val="000D6743"/>
    <w:rsid w:val="000E6C2E"/>
    <w:rsid w:val="000F2BA9"/>
    <w:rsid w:val="000F5C7D"/>
    <w:rsid w:val="000F747E"/>
    <w:rsid w:val="000F76BF"/>
    <w:rsid w:val="001071C0"/>
    <w:rsid w:val="00107503"/>
    <w:rsid w:val="00114F57"/>
    <w:rsid w:val="00116BDF"/>
    <w:rsid w:val="00122D8D"/>
    <w:rsid w:val="0015056D"/>
    <w:rsid w:val="00155AA4"/>
    <w:rsid w:val="001577BE"/>
    <w:rsid w:val="00161551"/>
    <w:rsid w:val="00166145"/>
    <w:rsid w:val="00166297"/>
    <w:rsid w:val="00166622"/>
    <w:rsid w:val="00173127"/>
    <w:rsid w:val="00175D7A"/>
    <w:rsid w:val="001851E4"/>
    <w:rsid w:val="0019150D"/>
    <w:rsid w:val="00194BCB"/>
    <w:rsid w:val="00194BD0"/>
    <w:rsid w:val="001E1520"/>
    <w:rsid w:val="001F03A6"/>
    <w:rsid w:val="001F119D"/>
    <w:rsid w:val="001F36CC"/>
    <w:rsid w:val="001F6FD2"/>
    <w:rsid w:val="002067EC"/>
    <w:rsid w:val="002077C6"/>
    <w:rsid w:val="002211E9"/>
    <w:rsid w:val="00222C77"/>
    <w:rsid w:val="00224F47"/>
    <w:rsid w:val="0023136B"/>
    <w:rsid w:val="00236CBE"/>
    <w:rsid w:val="00244A15"/>
    <w:rsid w:val="002530E5"/>
    <w:rsid w:val="00255D59"/>
    <w:rsid w:val="0026174F"/>
    <w:rsid w:val="00264C8D"/>
    <w:rsid w:val="0026690B"/>
    <w:rsid w:val="00272495"/>
    <w:rsid w:val="002853D5"/>
    <w:rsid w:val="00291E27"/>
    <w:rsid w:val="00292613"/>
    <w:rsid w:val="00297E35"/>
    <w:rsid w:val="002A3C0C"/>
    <w:rsid w:val="002B4195"/>
    <w:rsid w:val="002C032B"/>
    <w:rsid w:val="002C0A10"/>
    <w:rsid w:val="002C271A"/>
    <w:rsid w:val="002C7E64"/>
    <w:rsid w:val="002D0099"/>
    <w:rsid w:val="002D1E81"/>
    <w:rsid w:val="002D2595"/>
    <w:rsid w:val="002D3940"/>
    <w:rsid w:val="002E0931"/>
    <w:rsid w:val="002E099F"/>
    <w:rsid w:val="002E2BB2"/>
    <w:rsid w:val="002E5156"/>
    <w:rsid w:val="002F3E54"/>
    <w:rsid w:val="002F3E88"/>
    <w:rsid w:val="002F6B47"/>
    <w:rsid w:val="00306D4F"/>
    <w:rsid w:val="00311BCC"/>
    <w:rsid w:val="00312A89"/>
    <w:rsid w:val="0032269F"/>
    <w:rsid w:val="003335E4"/>
    <w:rsid w:val="00337768"/>
    <w:rsid w:val="003409FA"/>
    <w:rsid w:val="00345359"/>
    <w:rsid w:val="0035059C"/>
    <w:rsid w:val="0036147A"/>
    <w:rsid w:val="00363AA5"/>
    <w:rsid w:val="00364906"/>
    <w:rsid w:val="00367D57"/>
    <w:rsid w:val="00375C7A"/>
    <w:rsid w:val="00375FCF"/>
    <w:rsid w:val="00376431"/>
    <w:rsid w:val="003818E9"/>
    <w:rsid w:val="00382647"/>
    <w:rsid w:val="00387B60"/>
    <w:rsid w:val="00397D9B"/>
    <w:rsid w:val="003A0CFD"/>
    <w:rsid w:val="003A12AA"/>
    <w:rsid w:val="003A5B83"/>
    <w:rsid w:val="003B440E"/>
    <w:rsid w:val="003B6232"/>
    <w:rsid w:val="003C03D2"/>
    <w:rsid w:val="003C1645"/>
    <w:rsid w:val="003C2BBD"/>
    <w:rsid w:val="003C75A4"/>
    <w:rsid w:val="003D3F09"/>
    <w:rsid w:val="003D65B2"/>
    <w:rsid w:val="003E317D"/>
    <w:rsid w:val="003E5818"/>
    <w:rsid w:val="003F2F89"/>
    <w:rsid w:val="003F2FBF"/>
    <w:rsid w:val="0040311B"/>
    <w:rsid w:val="00403783"/>
    <w:rsid w:val="004041B4"/>
    <w:rsid w:val="004042D2"/>
    <w:rsid w:val="00404FC9"/>
    <w:rsid w:val="004077F5"/>
    <w:rsid w:val="00421002"/>
    <w:rsid w:val="00423806"/>
    <w:rsid w:val="004427D0"/>
    <w:rsid w:val="00444A79"/>
    <w:rsid w:val="00444D7D"/>
    <w:rsid w:val="00445D41"/>
    <w:rsid w:val="0045350E"/>
    <w:rsid w:val="00453FA3"/>
    <w:rsid w:val="004650F2"/>
    <w:rsid w:val="00466331"/>
    <w:rsid w:val="004706D4"/>
    <w:rsid w:val="004747CA"/>
    <w:rsid w:val="00483F28"/>
    <w:rsid w:val="00491F3C"/>
    <w:rsid w:val="00492E6F"/>
    <w:rsid w:val="004C2366"/>
    <w:rsid w:val="004C744F"/>
    <w:rsid w:val="004C78FF"/>
    <w:rsid w:val="004C7C1E"/>
    <w:rsid w:val="004D1C09"/>
    <w:rsid w:val="004E1A15"/>
    <w:rsid w:val="004E2212"/>
    <w:rsid w:val="004E4E10"/>
    <w:rsid w:val="004E6CA4"/>
    <w:rsid w:val="004F0DA3"/>
    <w:rsid w:val="004F17F6"/>
    <w:rsid w:val="004F272F"/>
    <w:rsid w:val="00502F0A"/>
    <w:rsid w:val="00505DC7"/>
    <w:rsid w:val="005068E1"/>
    <w:rsid w:val="00516054"/>
    <w:rsid w:val="00517015"/>
    <w:rsid w:val="00525F0D"/>
    <w:rsid w:val="00526272"/>
    <w:rsid w:val="00532468"/>
    <w:rsid w:val="005347EF"/>
    <w:rsid w:val="00537457"/>
    <w:rsid w:val="00542791"/>
    <w:rsid w:val="0054484F"/>
    <w:rsid w:val="00545474"/>
    <w:rsid w:val="005477E9"/>
    <w:rsid w:val="00550C53"/>
    <w:rsid w:val="00553541"/>
    <w:rsid w:val="005538C9"/>
    <w:rsid w:val="0055426D"/>
    <w:rsid w:val="005561EF"/>
    <w:rsid w:val="005575AD"/>
    <w:rsid w:val="005611B5"/>
    <w:rsid w:val="00567009"/>
    <w:rsid w:val="00575FF6"/>
    <w:rsid w:val="005762BF"/>
    <w:rsid w:val="00591D6A"/>
    <w:rsid w:val="005950C9"/>
    <w:rsid w:val="005A1979"/>
    <w:rsid w:val="005A4295"/>
    <w:rsid w:val="005B2093"/>
    <w:rsid w:val="005B2AD8"/>
    <w:rsid w:val="005B3528"/>
    <w:rsid w:val="005B36DD"/>
    <w:rsid w:val="005B3A7A"/>
    <w:rsid w:val="005C3A7C"/>
    <w:rsid w:val="005C5D13"/>
    <w:rsid w:val="005D0000"/>
    <w:rsid w:val="005D4AFA"/>
    <w:rsid w:val="005E37CF"/>
    <w:rsid w:val="005E61BF"/>
    <w:rsid w:val="005E7F7F"/>
    <w:rsid w:val="005F1F58"/>
    <w:rsid w:val="005F1F6E"/>
    <w:rsid w:val="005F2B4F"/>
    <w:rsid w:val="005F58E1"/>
    <w:rsid w:val="005F58F5"/>
    <w:rsid w:val="005F5F14"/>
    <w:rsid w:val="0060027D"/>
    <w:rsid w:val="0060242E"/>
    <w:rsid w:val="006044A5"/>
    <w:rsid w:val="00620772"/>
    <w:rsid w:val="00624EB0"/>
    <w:rsid w:val="00637BFB"/>
    <w:rsid w:val="00640A6C"/>
    <w:rsid w:val="006443F1"/>
    <w:rsid w:val="00646355"/>
    <w:rsid w:val="00652015"/>
    <w:rsid w:val="00665059"/>
    <w:rsid w:val="00666B19"/>
    <w:rsid w:val="0066797F"/>
    <w:rsid w:val="00673C89"/>
    <w:rsid w:val="00675CB6"/>
    <w:rsid w:val="006769C7"/>
    <w:rsid w:val="00680D06"/>
    <w:rsid w:val="00686072"/>
    <w:rsid w:val="00686111"/>
    <w:rsid w:val="006937D1"/>
    <w:rsid w:val="006A5E89"/>
    <w:rsid w:val="006B05C7"/>
    <w:rsid w:val="006B18CA"/>
    <w:rsid w:val="006B4010"/>
    <w:rsid w:val="006B41D9"/>
    <w:rsid w:val="006D04D5"/>
    <w:rsid w:val="006D269D"/>
    <w:rsid w:val="006E0BB3"/>
    <w:rsid w:val="006F4382"/>
    <w:rsid w:val="006F44EE"/>
    <w:rsid w:val="006F592D"/>
    <w:rsid w:val="006F64A8"/>
    <w:rsid w:val="006F65F2"/>
    <w:rsid w:val="006F7A6D"/>
    <w:rsid w:val="007176AE"/>
    <w:rsid w:val="0072067F"/>
    <w:rsid w:val="00722AD1"/>
    <w:rsid w:val="00724CC9"/>
    <w:rsid w:val="00731E4C"/>
    <w:rsid w:val="0073290A"/>
    <w:rsid w:val="0073590C"/>
    <w:rsid w:val="00735AAC"/>
    <w:rsid w:val="00746F71"/>
    <w:rsid w:val="00756A46"/>
    <w:rsid w:val="0076339A"/>
    <w:rsid w:val="00765E6B"/>
    <w:rsid w:val="00766BF3"/>
    <w:rsid w:val="00771340"/>
    <w:rsid w:val="00781660"/>
    <w:rsid w:val="007817EA"/>
    <w:rsid w:val="007A2B37"/>
    <w:rsid w:val="007A56DB"/>
    <w:rsid w:val="007A5A01"/>
    <w:rsid w:val="007A66B9"/>
    <w:rsid w:val="007B0AF8"/>
    <w:rsid w:val="007C10A1"/>
    <w:rsid w:val="007C2E8B"/>
    <w:rsid w:val="007C3E41"/>
    <w:rsid w:val="007D32F5"/>
    <w:rsid w:val="007D4F51"/>
    <w:rsid w:val="007D7647"/>
    <w:rsid w:val="007F077D"/>
    <w:rsid w:val="007F4303"/>
    <w:rsid w:val="007F4D4F"/>
    <w:rsid w:val="00805326"/>
    <w:rsid w:val="0083259C"/>
    <w:rsid w:val="008364EF"/>
    <w:rsid w:val="00840F8C"/>
    <w:rsid w:val="00862D0A"/>
    <w:rsid w:val="00881740"/>
    <w:rsid w:val="00885994"/>
    <w:rsid w:val="008867AC"/>
    <w:rsid w:val="00887D92"/>
    <w:rsid w:val="00891CE8"/>
    <w:rsid w:val="00892828"/>
    <w:rsid w:val="00894235"/>
    <w:rsid w:val="008A2CB3"/>
    <w:rsid w:val="008A2F9C"/>
    <w:rsid w:val="008B4E2E"/>
    <w:rsid w:val="008C5C09"/>
    <w:rsid w:val="008C70CD"/>
    <w:rsid w:val="008D008A"/>
    <w:rsid w:val="008D3E37"/>
    <w:rsid w:val="008D5210"/>
    <w:rsid w:val="008E05CE"/>
    <w:rsid w:val="00902014"/>
    <w:rsid w:val="00906A60"/>
    <w:rsid w:val="00911BBF"/>
    <w:rsid w:val="0091646F"/>
    <w:rsid w:val="00932219"/>
    <w:rsid w:val="00933F28"/>
    <w:rsid w:val="00934F2C"/>
    <w:rsid w:val="00941010"/>
    <w:rsid w:val="00942DEC"/>
    <w:rsid w:val="009467DC"/>
    <w:rsid w:val="00960147"/>
    <w:rsid w:val="00972251"/>
    <w:rsid w:val="00982F8C"/>
    <w:rsid w:val="009842DC"/>
    <w:rsid w:val="009A01D9"/>
    <w:rsid w:val="009A08CD"/>
    <w:rsid w:val="009B328D"/>
    <w:rsid w:val="009B457A"/>
    <w:rsid w:val="009B4FBE"/>
    <w:rsid w:val="009C6189"/>
    <w:rsid w:val="009E34D1"/>
    <w:rsid w:val="00A01720"/>
    <w:rsid w:val="00A04A27"/>
    <w:rsid w:val="00A04D70"/>
    <w:rsid w:val="00A07835"/>
    <w:rsid w:val="00A11A58"/>
    <w:rsid w:val="00A16176"/>
    <w:rsid w:val="00A20D19"/>
    <w:rsid w:val="00A229D1"/>
    <w:rsid w:val="00A31C08"/>
    <w:rsid w:val="00A337D0"/>
    <w:rsid w:val="00A378A9"/>
    <w:rsid w:val="00A37A23"/>
    <w:rsid w:val="00A40746"/>
    <w:rsid w:val="00A40D8A"/>
    <w:rsid w:val="00A50A9A"/>
    <w:rsid w:val="00A62442"/>
    <w:rsid w:val="00A743B6"/>
    <w:rsid w:val="00A82C59"/>
    <w:rsid w:val="00A852B8"/>
    <w:rsid w:val="00A928FC"/>
    <w:rsid w:val="00A9674B"/>
    <w:rsid w:val="00AA14FE"/>
    <w:rsid w:val="00AA3593"/>
    <w:rsid w:val="00AA6B63"/>
    <w:rsid w:val="00AA79AB"/>
    <w:rsid w:val="00AB64A2"/>
    <w:rsid w:val="00AB64FA"/>
    <w:rsid w:val="00AC5BF2"/>
    <w:rsid w:val="00AF0253"/>
    <w:rsid w:val="00AF106F"/>
    <w:rsid w:val="00B04209"/>
    <w:rsid w:val="00B073C8"/>
    <w:rsid w:val="00B131EA"/>
    <w:rsid w:val="00B24E04"/>
    <w:rsid w:val="00B61B95"/>
    <w:rsid w:val="00B63835"/>
    <w:rsid w:val="00B72B63"/>
    <w:rsid w:val="00B765F2"/>
    <w:rsid w:val="00B77666"/>
    <w:rsid w:val="00B841D1"/>
    <w:rsid w:val="00BA711D"/>
    <w:rsid w:val="00BA798D"/>
    <w:rsid w:val="00BB456F"/>
    <w:rsid w:val="00BB56ED"/>
    <w:rsid w:val="00BC55BE"/>
    <w:rsid w:val="00BC628C"/>
    <w:rsid w:val="00BD20F2"/>
    <w:rsid w:val="00BE0595"/>
    <w:rsid w:val="00BF4CC9"/>
    <w:rsid w:val="00BF5341"/>
    <w:rsid w:val="00BF737E"/>
    <w:rsid w:val="00C03856"/>
    <w:rsid w:val="00C0630F"/>
    <w:rsid w:val="00C06CE8"/>
    <w:rsid w:val="00C14738"/>
    <w:rsid w:val="00C2197C"/>
    <w:rsid w:val="00C2376E"/>
    <w:rsid w:val="00C3765C"/>
    <w:rsid w:val="00C43963"/>
    <w:rsid w:val="00C60CA2"/>
    <w:rsid w:val="00C65681"/>
    <w:rsid w:val="00C67EFF"/>
    <w:rsid w:val="00C7108A"/>
    <w:rsid w:val="00C742B0"/>
    <w:rsid w:val="00C74BE5"/>
    <w:rsid w:val="00C77BBD"/>
    <w:rsid w:val="00C93853"/>
    <w:rsid w:val="00C95A38"/>
    <w:rsid w:val="00C960A9"/>
    <w:rsid w:val="00CB3655"/>
    <w:rsid w:val="00CB5822"/>
    <w:rsid w:val="00CB73F3"/>
    <w:rsid w:val="00CD1601"/>
    <w:rsid w:val="00CD3581"/>
    <w:rsid w:val="00CE2EE4"/>
    <w:rsid w:val="00CE3593"/>
    <w:rsid w:val="00CF173C"/>
    <w:rsid w:val="00CF19B2"/>
    <w:rsid w:val="00CF7949"/>
    <w:rsid w:val="00D14BFF"/>
    <w:rsid w:val="00D34769"/>
    <w:rsid w:val="00D3616D"/>
    <w:rsid w:val="00D40B0C"/>
    <w:rsid w:val="00D465C4"/>
    <w:rsid w:val="00D548F9"/>
    <w:rsid w:val="00D72E0B"/>
    <w:rsid w:val="00D731F0"/>
    <w:rsid w:val="00D763E4"/>
    <w:rsid w:val="00D86E71"/>
    <w:rsid w:val="00D94D19"/>
    <w:rsid w:val="00D94F4D"/>
    <w:rsid w:val="00DA416C"/>
    <w:rsid w:val="00DA6C7C"/>
    <w:rsid w:val="00DC49FF"/>
    <w:rsid w:val="00DD69B6"/>
    <w:rsid w:val="00DE5811"/>
    <w:rsid w:val="00DF0596"/>
    <w:rsid w:val="00DF1345"/>
    <w:rsid w:val="00DF56B2"/>
    <w:rsid w:val="00E0019E"/>
    <w:rsid w:val="00E02642"/>
    <w:rsid w:val="00E02916"/>
    <w:rsid w:val="00E03CE7"/>
    <w:rsid w:val="00E07B09"/>
    <w:rsid w:val="00E17773"/>
    <w:rsid w:val="00E27AFD"/>
    <w:rsid w:val="00E4033F"/>
    <w:rsid w:val="00E5040A"/>
    <w:rsid w:val="00E51F4B"/>
    <w:rsid w:val="00E56398"/>
    <w:rsid w:val="00E70244"/>
    <w:rsid w:val="00E72BCF"/>
    <w:rsid w:val="00E75430"/>
    <w:rsid w:val="00E8050E"/>
    <w:rsid w:val="00E848DF"/>
    <w:rsid w:val="00E85F82"/>
    <w:rsid w:val="00E8688C"/>
    <w:rsid w:val="00E9004E"/>
    <w:rsid w:val="00E91433"/>
    <w:rsid w:val="00E9594C"/>
    <w:rsid w:val="00EA4745"/>
    <w:rsid w:val="00EB0A66"/>
    <w:rsid w:val="00EB6BB0"/>
    <w:rsid w:val="00EC0EC7"/>
    <w:rsid w:val="00EC2A5D"/>
    <w:rsid w:val="00EC2E8E"/>
    <w:rsid w:val="00EC40EA"/>
    <w:rsid w:val="00EE375D"/>
    <w:rsid w:val="00EF163B"/>
    <w:rsid w:val="00F01D3E"/>
    <w:rsid w:val="00F170B3"/>
    <w:rsid w:val="00F334E2"/>
    <w:rsid w:val="00F373CA"/>
    <w:rsid w:val="00F421E3"/>
    <w:rsid w:val="00F43124"/>
    <w:rsid w:val="00F4619E"/>
    <w:rsid w:val="00F5316A"/>
    <w:rsid w:val="00F5732F"/>
    <w:rsid w:val="00F66AD1"/>
    <w:rsid w:val="00F8273E"/>
    <w:rsid w:val="00F84F60"/>
    <w:rsid w:val="00F851FD"/>
    <w:rsid w:val="00F86987"/>
    <w:rsid w:val="00F95455"/>
    <w:rsid w:val="00FA4CB8"/>
    <w:rsid w:val="00FA5EF0"/>
    <w:rsid w:val="00FB0E0F"/>
    <w:rsid w:val="00FC341F"/>
    <w:rsid w:val="00FD21FF"/>
    <w:rsid w:val="00FE1583"/>
    <w:rsid w:val="00FE386A"/>
    <w:rsid w:val="00FE590C"/>
    <w:rsid w:val="00FF0CBF"/>
    <w:rsid w:val="00FF1884"/>
    <w:rsid w:val="00FF2DD7"/>
    <w:rsid w:val="00FF2F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1B24F"/>
  <w15:docId w15:val="{69E15BA7-FA9F-4103-977A-A80D5F6AA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F1884"/>
    <w:pPr>
      <w:jc w:val="both"/>
    </w:pPr>
    <w:rPr>
      <w:sz w:val="24"/>
    </w:rPr>
  </w:style>
  <w:style w:type="paragraph" w:styleId="Cmsor1">
    <w:name w:val="heading 1"/>
    <w:basedOn w:val="Norml"/>
    <w:next w:val="Norml"/>
    <w:link w:val="Cmsor1Char"/>
    <w:qFormat/>
    <w:rsid w:val="00194BCB"/>
    <w:pPr>
      <w:keepNext/>
      <w:overflowPunct w:val="0"/>
      <w:autoSpaceDE w:val="0"/>
      <w:autoSpaceDN w:val="0"/>
      <w:adjustRightInd w:val="0"/>
      <w:textAlignment w:val="baseline"/>
      <w:outlineLvl w:val="0"/>
    </w:pPr>
    <w:rPr>
      <w:sz w:val="28"/>
    </w:rPr>
  </w:style>
  <w:style w:type="paragraph" w:styleId="Cmsor2">
    <w:name w:val="heading 2"/>
    <w:basedOn w:val="Norml"/>
    <w:next w:val="Norml"/>
    <w:link w:val="Cmsor2Char"/>
    <w:qFormat/>
    <w:rsid w:val="00194BCB"/>
    <w:pPr>
      <w:keepNext/>
      <w:overflowPunct w:val="0"/>
      <w:autoSpaceDE w:val="0"/>
      <w:autoSpaceDN w:val="0"/>
      <w:adjustRightInd w:val="0"/>
      <w:jc w:val="center"/>
      <w:textAlignment w:val="baseline"/>
      <w:outlineLvl w:val="1"/>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32269F"/>
    <w:pPr>
      <w:suppressAutoHyphens/>
    </w:pPr>
    <w:rPr>
      <w:sz w:val="24"/>
      <w:szCs w:val="24"/>
      <w:lang w:eastAsia="ar-SA"/>
    </w:rPr>
  </w:style>
  <w:style w:type="paragraph" w:styleId="Listaszerbekezds">
    <w:name w:val="List Paragraph"/>
    <w:basedOn w:val="Norml"/>
    <w:uiPriority w:val="34"/>
    <w:qFormat/>
    <w:rsid w:val="00FF1884"/>
    <w:pPr>
      <w:ind w:left="720"/>
      <w:contextualSpacing/>
    </w:pPr>
  </w:style>
  <w:style w:type="paragraph" w:customStyle="1" w:styleId="NormlStluscsoport1">
    <w:name w:val="Normál (Stíluscsoport 1)"/>
    <w:basedOn w:val="Norml"/>
    <w:uiPriority w:val="99"/>
    <w:rsid w:val="00FF1884"/>
    <w:pPr>
      <w:autoSpaceDE w:val="0"/>
      <w:autoSpaceDN w:val="0"/>
      <w:adjustRightInd w:val="0"/>
      <w:spacing w:line="288" w:lineRule="auto"/>
      <w:jc w:val="left"/>
      <w:textAlignment w:val="center"/>
    </w:pPr>
    <w:rPr>
      <w:color w:val="000000"/>
      <w:szCs w:val="24"/>
    </w:rPr>
  </w:style>
  <w:style w:type="character" w:customStyle="1" w:styleId="point">
    <w:name w:val="point"/>
    <w:basedOn w:val="Bekezdsalapbettpusa"/>
    <w:rsid w:val="005950C9"/>
  </w:style>
  <w:style w:type="character" w:customStyle="1" w:styleId="para">
    <w:name w:val="para"/>
    <w:basedOn w:val="Bekezdsalapbettpusa"/>
    <w:rsid w:val="005950C9"/>
  </w:style>
  <w:style w:type="character" w:customStyle="1" w:styleId="section">
    <w:name w:val="section"/>
    <w:basedOn w:val="Bekezdsalapbettpusa"/>
    <w:rsid w:val="005950C9"/>
  </w:style>
  <w:style w:type="character" w:styleId="Hiperhivatkozs">
    <w:name w:val="Hyperlink"/>
    <w:basedOn w:val="Bekezdsalapbettpusa"/>
    <w:uiPriority w:val="99"/>
    <w:unhideWhenUsed/>
    <w:rsid w:val="005950C9"/>
    <w:rPr>
      <w:color w:val="0000FF"/>
      <w:u w:val="single"/>
    </w:rPr>
  </w:style>
  <w:style w:type="paragraph" w:styleId="Buborkszveg">
    <w:name w:val="Balloon Text"/>
    <w:basedOn w:val="Norml"/>
    <w:link w:val="BuborkszvegChar"/>
    <w:uiPriority w:val="99"/>
    <w:semiHidden/>
    <w:unhideWhenUsed/>
    <w:rsid w:val="00CD1601"/>
    <w:rPr>
      <w:rFonts w:ascii="Tahoma" w:hAnsi="Tahoma" w:cs="Tahoma"/>
      <w:sz w:val="16"/>
      <w:szCs w:val="16"/>
    </w:rPr>
  </w:style>
  <w:style w:type="character" w:customStyle="1" w:styleId="BuborkszvegChar">
    <w:name w:val="Buborékszöveg Char"/>
    <w:basedOn w:val="Bekezdsalapbettpusa"/>
    <w:link w:val="Buborkszveg"/>
    <w:uiPriority w:val="99"/>
    <w:semiHidden/>
    <w:rsid w:val="00CD1601"/>
    <w:rPr>
      <w:rFonts w:ascii="Tahoma" w:hAnsi="Tahoma" w:cs="Tahoma"/>
      <w:sz w:val="16"/>
      <w:szCs w:val="16"/>
    </w:rPr>
  </w:style>
  <w:style w:type="paragraph" w:customStyle="1" w:styleId="Szvegtrzs21">
    <w:name w:val="Szövegtörzs 21"/>
    <w:basedOn w:val="Norml"/>
    <w:rsid w:val="00EC2A5D"/>
    <w:pPr>
      <w:overflowPunct w:val="0"/>
      <w:autoSpaceDE w:val="0"/>
      <w:autoSpaceDN w:val="0"/>
      <w:adjustRightInd w:val="0"/>
      <w:textAlignment w:val="baseline"/>
    </w:pPr>
    <w:rPr>
      <w:b/>
      <w:color w:val="FF0000"/>
    </w:rPr>
  </w:style>
  <w:style w:type="paragraph" w:styleId="lfej">
    <w:name w:val="header"/>
    <w:basedOn w:val="Norml"/>
    <w:link w:val="lfejChar"/>
    <w:uiPriority w:val="99"/>
    <w:semiHidden/>
    <w:unhideWhenUsed/>
    <w:rsid w:val="001F6FD2"/>
    <w:pPr>
      <w:tabs>
        <w:tab w:val="center" w:pos="4536"/>
        <w:tab w:val="right" w:pos="9072"/>
      </w:tabs>
    </w:pPr>
  </w:style>
  <w:style w:type="character" w:customStyle="1" w:styleId="lfejChar">
    <w:name w:val="Élőfej Char"/>
    <w:basedOn w:val="Bekezdsalapbettpusa"/>
    <w:link w:val="lfej"/>
    <w:uiPriority w:val="99"/>
    <w:semiHidden/>
    <w:rsid w:val="001F6FD2"/>
    <w:rPr>
      <w:sz w:val="24"/>
    </w:rPr>
  </w:style>
  <w:style w:type="paragraph" w:styleId="llb">
    <w:name w:val="footer"/>
    <w:basedOn w:val="Norml"/>
    <w:link w:val="llbChar"/>
    <w:uiPriority w:val="99"/>
    <w:unhideWhenUsed/>
    <w:rsid w:val="001F6FD2"/>
    <w:pPr>
      <w:tabs>
        <w:tab w:val="center" w:pos="4536"/>
        <w:tab w:val="right" w:pos="9072"/>
      </w:tabs>
    </w:pPr>
  </w:style>
  <w:style w:type="character" w:customStyle="1" w:styleId="llbChar">
    <w:name w:val="Élőláb Char"/>
    <w:basedOn w:val="Bekezdsalapbettpusa"/>
    <w:link w:val="llb"/>
    <w:uiPriority w:val="99"/>
    <w:rsid w:val="001F6FD2"/>
    <w:rPr>
      <w:sz w:val="24"/>
    </w:rPr>
  </w:style>
  <w:style w:type="paragraph" w:styleId="Lbjegyzetszveg">
    <w:name w:val="footnote text"/>
    <w:basedOn w:val="Norml"/>
    <w:link w:val="LbjegyzetszvegChar"/>
    <w:uiPriority w:val="99"/>
    <w:semiHidden/>
    <w:unhideWhenUsed/>
    <w:rsid w:val="00466331"/>
    <w:rPr>
      <w:sz w:val="20"/>
    </w:rPr>
  </w:style>
  <w:style w:type="character" w:customStyle="1" w:styleId="LbjegyzetszvegChar">
    <w:name w:val="Lábjegyzetszöveg Char"/>
    <w:basedOn w:val="Bekezdsalapbettpusa"/>
    <w:link w:val="Lbjegyzetszveg"/>
    <w:uiPriority w:val="99"/>
    <w:semiHidden/>
    <w:rsid w:val="00466331"/>
  </w:style>
  <w:style w:type="character" w:styleId="Lbjegyzet-hivatkozs">
    <w:name w:val="footnote reference"/>
    <w:basedOn w:val="Bekezdsalapbettpusa"/>
    <w:uiPriority w:val="99"/>
    <w:semiHidden/>
    <w:unhideWhenUsed/>
    <w:rsid w:val="00466331"/>
    <w:rPr>
      <w:vertAlign w:val="superscript"/>
    </w:rPr>
  </w:style>
  <w:style w:type="character" w:customStyle="1" w:styleId="Cmsor1Char">
    <w:name w:val="Címsor 1 Char"/>
    <w:basedOn w:val="Bekezdsalapbettpusa"/>
    <w:link w:val="Cmsor1"/>
    <w:rsid w:val="00194BCB"/>
    <w:rPr>
      <w:sz w:val="28"/>
    </w:rPr>
  </w:style>
  <w:style w:type="character" w:customStyle="1" w:styleId="Cmsor2Char">
    <w:name w:val="Címsor 2 Char"/>
    <w:basedOn w:val="Bekezdsalapbettpusa"/>
    <w:link w:val="Cmsor2"/>
    <w:rsid w:val="00194BCB"/>
    <w:rPr>
      <w:b/>
      <w:sz w:val="28"/>
    </w:rPr>
  </w:style>
  <w:style w:type="paragraph" w:customStyle="1" w:styleId="BodyText22">
    <w:name w:val="Body Text 22"/>
    <w:basedOn w:val="Norml"/>
    <w:rsid w:val="00194BCB"/>
    <w:pPr>
      <w:overflowPunct w:val="0"/>
      <w:autoSpaceDE w:val="0"/>
      <w:autoSpaceDN w:val="0"/>
      <w:adjustRightInd w:val="0"/>
      <w:spacing w:line="360" w:lineRule="auto"/>
      <w:ind w:left="227" w:hanging="227"/>
      <w:textAlignment w:val="baseline"/>
    </w:pPr>
  </w:style>
  <w:style w:type="character" w:customStyle="1" w:styleId="chapter1">
    <w:name w:val="chapter1"/>
    <w:basedOn w:val="Bekezdsalapbettpusa"/>
    <w:rsid w:val="00CB3655"/>
  </w:style>
  <w:style w:type="paragraph" w:styleId="NormlWeb">
    <w:name w:val="Normal (Web)"/>
    <w:basedOn w:val="Norml"/>
    <w:uiPriority w:val="99"/>
    <w:unhideWhenUsed/>
    <w:rsid w:val="00CB3655"/>
    <w:pPr>
      <w:spacing w:before="100" w:beforeAutospacing="1" w:after="100" w:afterAutospacing="1"/>
      <w:jc w:val="left"/>
    </w:pPr>
    <w:rPr>
      <w:szCs w:val="24"/>
    </w:rPr>
  </w:style>
  <w:style w:type="paragraph" w:customStyle="1" w:styleId="Szvegtrzs2Stluscsoport1">
    <w:name w:val="Szövegtörzs 2 (Stíluscsoport 1)"/>
    <w:basedOn w:val="NormlStluscsoport1"/>
    <w:uiPriority w:val="99"/>
    <w:rsid w:val="00E0019E"/>
    <w:pPr>
      <w:spacing w:after="120" w:line="480" w:lineRule="auto"/>
    </w:pPr>
    <w:rPr>
      <w:sz w:val="20"/>
      <w:szCs w:val="20"/>
    </w:rPr>
  </w:style>
  <w:style w:type="paragraph" w:styleId="Szvegtrzs2">
    <w:name w:val="Body Text 2"/>
    <w:basedOn w:val="Norml"/>
    <w:link w:val="Szvegtrzs2Char"/>
    <w:rsid w:val="000F5C7D"/>
    <w:pPr>
      <w:spacing w:line="240" w:lineRule="atLeast"/>
      <w:jc w:val="left"/>
    </w:pPr>
    <w:rPr>
      <w:rFonts w:ascii="Arial" w:hAnsi="Arial" w:cs="Arial"/>
      <w:sz w:val="18"/>
    </w:rPr>
  </w:style>
  <w:style w:type="character" w:customStyle="1" w:styleId="Szvegtrzs2Char">
    <w:name w:val="Szövegtörzs 2 Char"/>
    <w:basedOn w:val="Bekezdsalapbettpusa"/>
    <w:link w:val="Szvegtrzs2"/>
    <w:rsid w:val="000F5C7D"/>
    <w:rPr>
      <w:rFonts w:ascii="Arial" w:hAnsi="Arial" w:cs="Arial"/>
      <w:sz w:val="18"/>
    </w:rPr>
  </w:style>
  <w:style w:type="paragraph" w:styleId="Szvegtrzsbehzssal">
    <w:name w:val="Body Text Indent"/>
    <w:basedOn w:val="Norml"/>
    <w:link w:val="SzvegtrzsbehzssalChar"/>
    <w:uiPriority w:val="99"/>
    <w:semiHidden/>
    <w:unhideWhenUsed/>
    <w:rsid w:val="00E17773"/>
    <w:pPr>
      <w:spacing w:after="120"/>
      <w:ind w:left="283"/>
    </w:pPr>
  </w:style>
  <w:style w:type="character" w:customStyle="1" w:styleId="SzvegtrzsbehzssalChar">
    <w:name w:val="Szövegtörzs behúzással Char"/>
    <w:basedOn w:val="Bekezdsalapbettpusa"/>
    <w:link w:val="Szvegtrzsbehzssal"/>
    <w:uiPriority w:val="99"/>
    <w:semiHidden/>
    <w:rsid w:val="00E17773"/>
    <w:rPr>
      <w:sz w:val="24"/>
    </w:rPr>
  </w:style>
  <w:style w:type="paragraph" w:styleId="Felsorols">
    <w:name w:val="List Bullet"/>
    <w:basedOn w:val="Norml"/>
    <w:semiHidden/>
    <w:rsid w:val="00E17773"/>
    <w:pPr>
      <w:overflowPunct w:val="0"/>
      <w:autoSpaceDE w:val="0"/>
      <w:autoSpaceDN w:val="0"/>
      <w:adjustRightInd w:val="0"/>
      <w:ind w:left="283" w:hanging="283"/>
      <w:textAlignment w:val="baseline"/>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25937">
      <w:bodyDiv w:val="1"/>
      <w:marLeft w:val="0"/>
      <w:marRight w:val="0"/>
      <w:marTop w:val="0"/>
      <w:marBottom w:val="0"/>
      <w:divBdr>
        <w:top w:val="none" w:sz="0" w:space="0" w:color="auto"/>
        <w:left w:val="none" w:sz="0" w:space="0" w:color="auto"/>
        <w:bottom w:val="none" w:sz="0" w:space="0" w:color="auto"/>
        <w:right w:val="none" w:sz="0" w:space="0" w:color="auto"/>
      </w:divBdr>
      <w:divsChild>
        <w:div w:id="1847553964">
          <w:marLeft w:val="0"/>
          <w:marRight w:val="0"/>
          <w:marTop w:val="0"/>
          <w:marBottom w:val="0"/>
          <w:divBdr>
            <w:top w:val="none" w:sz="0" w:space="0" w:color="auto"/>
            <w:left w:val="none" w:sz="0" w:space="0" w:color="auto"/>
            <w:bottom w:val="none" w:sz="0" w:space="0" w:color="auto"/>
            <w:right w:val="none" w:sz="0" w:space="0" w:color="auto"/>
          </w:divBdr>
        </w:div>
        <w:div w:id="1431657060">
          <w:marLeft w:val="0"/>
          <w:marRight w:val="0"/>
          <w:marTop w:val="0"/>
          <w:marBottom w:val="0"/>
          <w:divBdr>
            <w:top w:val="none" w:sz="0" w:space="0" w:color="auto"/>
            <w:left w:val="none" w:sz="0" w:space="0" w:color="auto"/>
            <w:bottom w:val="none" w:sz="0" w:space="0" w:color="auto"/>
            <w:right w:val="none" w:sz="0" w:space="0" w:color="auto"/>
          </w:divBdr>
        </w:div>
        <w:div w:id="1489131316">
          <w:marLeft w:val="0"/>
          <w:marRight w:val="0"/>
          <w:marTop w:val="0"/>
          <w:marBottom w:val="0"/>
          <w:divBdr>
            <w:top w:val="none" w:sz="0" w:space="0" w:color="auto"/>
            <w:left w:val="none" w:sz="0" w:space="0" w:color="auto"/>
            <w:bottom w:val="none" w:sz="0" w:space="0" w:color="auto"/>
            <w:right w:val="none" w:sz="0" w:space="0" w:color="auto"/>
          </w:divBdr>
        </w:div>
        <w:div w:id="21825129">
          <w:marLeft w:val="0"/>
          <w:marRight w:val="0"/>
          <w:marTop w:val="0"/>
          <w:marBottom w:val="0"/>
          <w:divBdr>
            <w:top w:val="none" w:sz="0" w:space="0" w:color="auto"/>
            <w:left w:val="none" w:sz="0" w:space="0" w:color="auto"/>
            <w:bottom w:val="none" w:sz="0" w:space="0" w:color="auto"/>
            <w:right w:val="none" w:sz="0" w:space="0" w:color="auto"/>
          </w:divBdr>
        </w:div>
        <w:div w:id="1751271185">
          <w:marLeft w:val="0"/>
          <w:marRight w:val="0"/>
          <w:marTop w:val="0"/>
          <w:marBottom w:val="0"/>
          <w:divBdr>
            <w:top w:val="none" w:sz="0" w:space="0" w:color="auto"/>
            <w:left w:val="none" w:sz="0" w:space="0" w:color="auto"/>
            <w:bottom w:val="none" w:sz="0" w:space="0" w:color="auto"/>
            <w:right w:val="none" w:sz="0" w:space="0" w:color="auto"/>
          </w:divBdr>
        </w:div>
        <w:div w:id="1669288922">
          <w:marLeft w:val="0"/>
          <w:marRight w:val="0"/>
          <w:marTop w:val="0"/>
          <w:marBottom w:val="0"/>
          <w:divBdr>
            <w:top w:val="none" w:sz="0" w:space="0" w:color="auto"/>
            <w:left w:val="none" w:sz="0" w:space="0" w:color="auto"/>
            <w:bottom w:val="none" w:sz="0" w:space="0" w:color="auto"/>
            <w:right w:val="none" w:sz="0" w:space="0" w:color="auto"/>
          </w:divBdr>
        </w:div>
        <w:div w:id="1911192721">
          <w:marLeft w:val="0"/>
          <w:marRight w:val="0"/>
          <w:marTop w:val="0"/>
          <w:marBottom w:val="0"/>
          <w:divBdr>
            <w:top w:val="none" w:sz="0" w:space="0" w:color="auto"/>
            <w:left w:val="none" w:sz="0" w:space="0" w:color="auto"/>
            <w:bottom w:val="none" w:sz="0" w:space="0" w:color="auto"/>
            <w:right w:val="none" w:sz="0" w:space="0" w:color="auto"/>
          </w:divBdr>
        </w:div>
        <w:div w:id="1727215823">
          <w:marLeft w:val="0"/>
          <w:marRight w:val="0"/>
          <w:marTop w:val="0"/>
          <w:marBottom w:val="0"/>
          <w:divBdr>
            <w:top w:val="none" w:sz="0" w:space="0" w:color="auto"/>
            <w:left w:val="none" w:sz="0" w:space="0" w:color="auto"/>
            <w:bottom w:val="none" w:sz="0" w:space="0" w:color="auto"/>
            <w:right w:val="none" w:sz="0" w:space="0" w:color="auto"/>
          </w:divBdr>
        </w:div>
        <w:div w:id="2030989843">
          <w:marLeft w:val="0"/>
          <w:marRight w:val="0"/>
          <w:marTop w:val="0"/>
          <w:marBottom w:val="0"/>
          <w:divBdr>
            <w:top w:val="none" w:sz="0" w:space="0" w:color="auto"/>
            <w:left w:val="none" w:sz="0" w:space="0" w:color="auto"/>
            <w:bottom w:val="none" w:sz="0" w:space="0" w:color="auto"/>
            <w:right w:val="none" w:sz="0" w:space="0" w:color="auto"/>
          </w:divBdr>
        </w:div>
        <w:div w:id="1995334888">
          <w:marLeft w:val="0"/>
          <w:marRight w:val="0"/>
          <w:marTop w:val="0"/>
          <w:marBottom w:val="0"/>
          <w:divBdr>
            <w:top w:val="none" w:sz="0" w:space="0" w:color="auto"/>
            <w:left w:val="none" w:sz="0" w:space="0" w:color="auto"/>
            <w:bottom w:val="none" w:sz="0" w:space="0" w:color="auto"/>
            <w:right w:val="none" w:sz="0" w:space="0" w:color="auto"/>
          </w:divBdr>
        </w:div>
        <w:div w:id="962223664">
          <w:marLeft w:val="0"/>
          <w:marRight w:val="0"/>
          <w:marTop w:val="0"/>
          <w:marBottom w:val="0"/>
          <w:divBdr>
            <w:top w:val="none" w:sz="0" w:space="0" w:color="auto"/>
            <w:left w:val="none" w:sz="0" w:space="0" w:color="auto"/>
            <w:bottom w:val="none" w:sz="0" w:space="0" w:color="auto"/>
            <w:right w:val="none" w:sz="0" w:space="0" w:color="auto"/>
          </w:divBdr>
        </w:div>
        <w:div w:id="139731126">
          <w:marLeft w:val="0"/>
          <w:marRight w:val="0"/>
          <w:marTop w:val="0"/>
          <w:marBottom w:val="0"/>
          <w:divBdr>
            <w:top w:val="none" w:sz="0" w:space="0" w:color="auto"/>
            <w:left w:val="none" w:sz="0" w:space="0" w:color="auto"/>
            <w:bottom w:val="none" w:sz="0" w:space="0" w:color="auto"/>
            <w:right w:val="none" w:sz="0" w:space="0" w:color="auto"/>
          </w:divBdr>
        </w:div>
        <w:div w:id="1846286093">
          <w:marLeft w:val="0"/>
          <w:marRight w:val="0"/>
          <w:marTop w:val="0"/>
          <w:marBottom w:val="0"/>
          <w:divBdr>
            <w:top w:val="none" w:sz="0" w:space="0" w:color="auto"/>
            <w:left w:val="none" w:sz="0" w:space="0" w:color="auto"/>
            <w:bottom w:val="none" w:sz="0" w:space="0" w:color="auto"/>
            <w:right w:val="none" w:sz="0" w:space="0" w:color="auto"/>
          </w:divBdr>
        </w:div>
        <w:div w:id="1607612189">
          <w:marLeft w:val="0"/>
          <w:marRight w:val="0"/>
          <w:marTop w:val="0"/>
          <w:marBottom w:val="0"/>
          <w:divBdr>
            <w:top w:val="none" w:sz="0" w:space="0" w:color="auto"/>
            <w:left w:val="none" w:sz="0" w:space="0" w:color="auto"/>
            <w:bottom w:val="none" w:sz="0" w:space="0" w:color="auto"/>
            <w:right w:val="none" w:sz="0" w:space="0" w:color="auto"/>
          </w:divBdr>
        </w:div>
        <w:div w:id="1610506227">
          <w:marLeft w:val="0"/>
          <w:marRight w:val="0"/>
          <w:marTop w:val="0"/>
          <w:marBottom w:val="0"/>
          <w:divBdr>
            <w:top w:val="none" w:sz="0" w:space="0" w:color="auto"/>
            <w:left w:val="none" w:sz="0" w:space="0" w:color="auto"/>
            <w:bottom w:val="none" w:sz="0" w:space="0" w:color="auto"/>
            <w:right w:val="none" w:sz="0" w:space="0" w:color="auto"/>
          </w:divBdr>
        </w:div>
        <w:div w:id="106702561">
          <w:marLeft w:val="0"/>
          <w:marRight w:val="0"/>
          <w:marTop w:val="0"/>
          <w:marBottom w:val="0"/>
          <w:divBdr>
            <w:top w:val="none" w:sz="0" w:space="0" w:color="auto"/>
            <w:left w:val="none" w:sz="0" w:space="0" w:color="auto"/>
            <w:bottom w:val="none" w:sz="0" w:space="0" w:color="auto"/>
            <w:right w:val="none" w:sz="0" w:space="0" w:color="auto"/>
          </w:divBdr>
        </w:div>
        <w:div w:id="290401176">
          <w:marLeft w:val="0"/>
          <w:marRight w:val="0"/>
          <w:marTop w:val="0"/>
          <w:marBottom w:val="0"/>
          <w:divBdr>
            <w:top w:val="none" w:sz="0" w:space="0" w:color="auto"/>
            <w:left w:val="none" w:sz="0" w:space="0" w:color="auto"/>
            <w:bottom w:val="none" w:sz="0" w:space="0" w:color="auto"/>
            <w:right w:val="none" w:sz="0" w:space="0" w:color="auto"/>
          </w:divBdr>
        </w:div>
        <w:div w:id="2107261295">
          <w:marLeft w:val="0"/>
          <w:marRight w:val="0"/>
          <w:marTop w:val="0"/>
          <w:marBottom w:val="0"/>
          <w:divBdr>
            <w:top w:val="none" w:sz="0" w:space="0" w:color="auto"/>
            <w:left w:val="none" w:sz="0" w:space="0" w:color="auto"/>
            <w:bottom w:val="none" w:sz="0" w:space="0" w:color="auto"/>
            <w:right w:val="none" w:sz="0" w:space="0" w:color="auto"/>
          </w:divBdr>
        </w:div>
        <w:div w:id="1489250808">
          <w:marLeft w:val="0"/>
          <w:marRight w:val="0"/>
          <w:marTop w:val="0"/>
          <w:marBottom w:val="0"/>
          <w:divBdr>
            <w:top w:val="none" w:sz="0" w:space="0" w:color="auto"/>
            <w:left w:val="none" w:sz="0" w:space="0" w:color="auto"/>
            <w:bottom w:val="none" w:sz="0" w:space="0" w:color="auto"/>
            <w:right w:val="none" w:sz="0" w:space="0" w:color="auto"/>
          </w:divBdr>
        </w:div>
        <w:div w:id="846214105">
          <w:marLeft w:val="0"/>
          <w:marRight w:val="0"/>
          <w:marTop w:val="0"/>
          <w:marBottom w:val="0"/>
          <w:divBdr>
            <w:top w:val="none" w:sz="0" w:space="0" w:color="auto"/>
            <w:left w:val="none" w:sz="0" w:space="0" w:color="auto"/>
            <w:bottom w:val="none" w:sz="0" w:space="0" w:color="auto"/>
            <w:right w:val="none" w:sz="0" w:space="0" w:color="auto"/>
          </w:divBdr>
        </w:div>
        <w:div w:id="884172647">
          <w:marLeft w:val="0"/>
          <w:marRight w:val="0"/>
          <w:marTop w:val="0"/>
          <w:marBottom w:val="0"/>
          <w:divBdr>
            <w:top w:val="none" w:sz="0" w:space="0" w:color="auto"/>
            <w:left w:val="none" w:sz="0" w:space="0" w:color="auto"/>
            <w:bottom w:val="none" w:sz="0" w:space="0" w:color="auto"/>
            <w:right w:val="none" w:sz="0" w:space="0" w:color="auto"/>
          </w:divBdr>
        </w:div>
        <w:div w:id="21522556">
          <w:marLeft w:val="0"/>
          <w:marRight w:val="0"/>
          <w:marTop w:val="0"/>
          <w:marBottom w:val="0"/>
          <w:divBdr>
            <w:top w:val="none" w:sz="0" w:space="0" w:color="auto"/>
            <w:left w:val="none" w:sz="0" w:space="0" w:color="auto"/>
            <w:bottom w:val="none" w:sz="0" w:space="0" w:color="auto"/>
            <w:right w:val="none" w:sz="0" w:space="0" w:color="auto"/>
          </w:divBdr>
        </w:div>
        <w:div w:id="337805059">
          <w:marLeft w:val="0"/>
          <w:marRight w:val="0"/>
          <w:marTop w:val="0"/>
          <w:marBottom w:val="0"/>
          <w:divBdr>
            <w:top w:val="none" w:sz="0" w:space="0" w:color="auto"/>
            <w:left w:val="none" w:sz="0" w:space="0" w:color="auto"/>
            <w:bottom w:val="none" w:sz="0" w:space="0" w:color="auto"/>
            <w:right w:val="none" w:sz="0" w:space="0" w:color="auto"/>
          </w:divBdr>
        </w:div>
        <w:div w:id="1369379328">
          <w:marLeft w:val="0"/>
          <w:marRight w:val="0"/>
          <w:marTop w:val="0"/>
          <w:marBottom w:val="0"/>
          <w:divBdr>
            <w:top w:val="none" w:sz="0" w:space="0" w:color="auto"/>
            <w:left w:val="none" w:sz="0" w:space="0" w:color="auto"/>
            <w:bottom w:val="none" w:sz="0" w:space="0" w:color="auto"/>
            <w:right w:val="none" w:sz="0" w:space="0" w:color="auto"/>
          </w:divBdr>
        </w:div>
        <w:div w:id="396048498">
          <w:marLeft w:val="0"/>
          <w:marRight w:val="0"/>
          <w:marTop w:val="0"/>
          <w:marBottom w:val="0"/>
          <w:divBdr>
            <w:top w:val="none" w:sz="0" w:space="0" w:color="auto"/>
            <w:left w:val="none" w:sz="0" w:space="0" w:color="auto"/>
            <w:bottom w:val="none" w:sz="0" w:space="0" w:color="auto"/>
            <w:right w:val="none" w:sz="0" w:space="0" w:color="auto"/>
          </w:divBdr>
        </w:div>
        <w:div w:id="2128507344">
          <w:marLeft w:val="0"/>
          <w:marRight w:val="0"/>
          <w:marTop w:val="0"/>
          <w:marBottom w:val="0"/>
          <w:divBdr>
            <w:top w:val="none" w:sz="0" w:space="0" w:color="auto"/>
            <w:left w:val="none" w:sz="0" w:space="0" w:color="auto"/>
            <w:bottom w:val="none" w:sz="0" w:space="0" w:color="auto"/>
            <w:right w:val="none" w:sz="0" w:space="0" w:color="auto"/>
          </w:divBdr>
        </w:div>
        <w:div w:id="1617641001">
          <w:marLeft w:val="0"/>
          <w:marRight w:val="0"/>
          <w:marTop w:val="0"/>
          <w:marBottom w:val="0"/>
          <w:divBdr>
            <w:top w:val="none" w:sz="0" w:space="0" w:color="auto"/>
            <w:left w:val="none" w:sz="0" w:space="0" w:color="auto"/>
            <w:bottom w:val="none" w:sz="0" w:space="0" w:color="auto"/>
            <w:right w:val="none" w:sz="0" w:space="0" w:color="auto"/>
          </w:divBdr>
        </w:div>
        <w:div w:id="1289507568">
          <w:marLeft w:val="0"/>
          <w:marRight w:val="0"/>
          <w:marTop w:val="0"/>
          <w:marBottom w:val="0"/>
          <w:divBdr>
            <w:top w:val="none" w:sz="0" w:space="0" w:color="auto"/>
            <w:left w:val="none" w:sz="0" w:space="0" w:color="auto"/>
            <w:bottom w:val="none" w:sz="0" w:space="0" w:color="auto"/>
            <w:right w:val="none" w:sz="0" w:space="0" w:color="auto"/>
          </w:divBdr>
        </w:div>
        <w:div w:id="1616984943">
          <w:marLeft w:val="0"/>
          <w:marRight w:val="0"/>
          <w:marTop w:val="0"/>
          <w:marBottom w:val="0"/>
          <w:divBdr>
            <w:top w:val="none" w:sz="0" w:space="0" w:color="auto"/>
            <w:left w:val="none" w:sz="0" w:space="0" w:color="auto"/>
            <w:bottom w:val="none" w:sz="0" w:space="0" w:color="auto"/>
            <w:right w:val="none" w:sz="0" w:space="0" w:color="auto"/>
          </w:divBdr>
        </w:div>
        <w:div w:id="1035231786">
          <w:marLeft w:val="0"/>
          <w:marRight w:val="0"/>
          <w:marTop w:val="0"/>
          <w:marBottom w:val="0"/>
          <w:divBdr>
            <w:top w:val="none" w:sz="0" w:space="0" w:color="auto"/>
            <w:left w:val="none" w:sz="0" w:space="0" w:color="auto"/>
            <w:bottom w:val="none" w:sz="0" w:space="0" w:color="auto"/>
            <w:right w:val="none" w:sz="0" w:space="0" w:color="auto"/>
          </w:divBdr>
        </w:div>
        <w:div w:id="50539328">
          <w:marLeft w:val="0"/>
          <w:marRight w:val="0"/>
          <w:marTop w:val="0"/>
          <w:marBottom w:val="0"/>
          <w:divBdr>
            <w:top w:val="none" w:sz="0" w:space="0" w:color="auto"/>
            <w:left w:val="none" w:sz="0" w:space="0" w:color="auto"/>
            <w:bottom w:val="none" w:sz="0" w:space="0" w:color="auto"/>
            <w:right w:val="none" w:sz="0" w:space="0" w:color="auto"/>
          </w:divBdr>
        </w:div>
        <w:div w:id="1572616811">
          <w:marLeft w:val="0"/>
          <w:marRight w:val="0"/>
          <w:marTop w:val="0"/>
          <w:marBottom w:val="0"/>
          <w:divBdr>
            <w:top w:val="none" w:sz="0" w:space="0" w:color="auto"/>
            <w:left w:val="none" w:sz="0" w:space="0" w:color="auto"/>
            <w:bottom w:val="none" w:sz="0" w:space="0" w:color="auto"/>
            <w:right w:val="none" w:sz="0" w:space="0" w:color="auto"/>
          </w:divBdr>
        </w:div>
        <w:div w:id="963736388">
          <w:marLeft w:val="0"/>
          <w:marRight w:val="0"/>
          <w:marTop w:val="0"/>
          <w:marBottom w:val="0"/>
          <w:divBdr>
            <w:top w:val="none" w:sz="0" w:space="0" w:color="auto"/>
            <w:left w:val="none" w:sz="0" w:space="0" w:color="auto"/>
            <w:bottom w:val="none" w:sz="0" w:space="0" w:color="auto"/>
            <w:right w:val="none" w:sz="0" w:space="0" w:color="auto"/>
          </w:divBdr>
        </w:div>
        <w:div w:id="407389541">
          <w:marLeft w:val="0"/>
          <w:marRight w:val="0"/>
          <w:marTop w:val="0"/>
          <w:marBottom w:val="0"/>
          <w:divBdr>
            <w:top w:val="none" w:sz="0" w:space="0" w:color="auto"/>
            <w:left w:val="none" w:sz="0" w:space="0" w:color="auto"/>
            <w:bottom w:val="none" w:sz="0" w:space="0" w:color="auto"/>
            <w:right w:val="none" w:sz="0" w:space="0" w:color="auto"/>
          </w:divBdr>
        </w:div>
        <w:div w:id="1495877861">
          <w:marLeft w:val="0"/>
          <w:marRight w:val="0"/>
          <w:marTop w:val="0"/>
          <w:marBottom w:val="0"/>
          <w:divBdr>
            <w:top w:val="none" w:sz="0" w:space="0" w:color="auto"/>
            <w:left w:val="none" w:sz="0" w:space="0" w:color="auto"/>
            <w:bottom w:val="none" w:sz="0" w:space="0" w:color="auto"/>
            <w:right w:val="none" w:sz="0" w:space="0" w:color="auto"/>
          </w:divBdr>
        </w:div>
      </w:divsChild>
    </w:div>
    <w:div w:id="357659172">
      <w:bodyDiv w:val="1"/>
      <w:marLeft w:val="0"/>
      <w:marRight w:val="0"/>
      <w:marTop w:val="0"/>
      <w:marBottom w:val="0"/>
      <w:divBdr>
        <w:top w:val="none" w:sz="0" w:space="0" w:color="auto"/>
        <w:left w:val="none" w:sz="0" w:space="0" w:color="auto"/>
        <w:bottom w:val="none" w:sz="0" w:space="0" w:color="auto"/>
        <w:right w:val="none" w:sz="0" w:space="0" w:color="auto"/>
      </w:divBdr>
      <w:divsChild>
        <w:div w:id="1069040822">
          <w:marLeft w:val="0"/>
          <w:marRight w:val="0"/>
          <w:marTop w:val="0"/>
          <w:marBottom w:val="0"/>
          <w:divBdr>
            <w:top w:val="none" w:sz="0" w:space="0" w:color="auto"/>
            <w:left w:val="none" w:sz="0" w:space="0" w:color="auto"/>
            <w:bottom w:val="none" w:sz="0" w:space="0" w:color="auto"/>
            <w:right w:val="none" w:sz="0" w:space="0" w:color="auto"/>
          </w:divBdr>
        </w:div>
        <w:div w:id="355696290">
          <w:marLeft w:val="0"/>
          <w:marRight w:val="0"/>
          <w:marTop w:val="0"/>
          <w:marBottom w:val="0"/>
          <w:divBdr>
            <w:top w:val="none" w:sz="0" w:space="0" w:color="auto"/>
            <w:left w:val="none" w:sz="0" w:space="0" w:color="auto"/>
            <w:bottom w:val="none" w:sz="0" w:space="0" w:color="auto"/>
            <w:right w:val="none" w:sz="0" w:space="0" w:color="auto"/>
          </w:divBdr>
        </w:div>
        <w:div w:id="1041172758">
          <w:marLeft w:val="0"/>
          <w:marRight w:val="0"/>
          <w:marTop w:val="0"/>
          <w:marBottom w:val="0"/>
          <w:divBdr>
            <w:top w:val="none" w:sz="0" w:space="0" w:color="auto"/>
            <w:left w:val="none" w:sz="0" w:space="0" w:color="auto"/>
            <w:bottom w:val="none" w:sz="0" w:space="0" w:color="auto"/>
            <w:right w:val="none" w:sz="0" w:space="0" w:color="auto"/>
          </w:divBdr>
        </w:div>
        <w:div w:id="620768310">
          <w:marLeft w:val="0"/>
          <w:marRight w:val="0"/>
          <w:marTop w:val="0"/>
          <w:marBottom w:val="0"/>
          <w:divBdr>
            <w:top w:val="none" w:sz="0" w:space="0" w:color="auto"/>
            <w:left w:val="none" w:sz="0" w:space="0" w:color="auto"/>
            <w:bottom w:val="none" w:sz="0" w:space="0" w:color="auto"/>
            <w:right w:val="none" w:sz="0" w:space="0" w:color="auto"/>
          </w:divBdr>
        </w:div>
        <w:div w:id="628823022">
          <w:marLeft w:val="0"/>
          <w:marRight w:val="0"/>
          <w:marTop w:val="0"/>
          <w:marBottom w:val="0"/>
          <w:divBdr>
            <w:top w:val="none" w:sz="0" w:space="0" w:color="auto"/>
            <w:left w:val="none" w:sz="0" w:space="0" w:color="auto"/>
            <w:bottom w:val="none" w:sz="0" w:space="0" w:color="auto"/>
            <w:right w:val="none" w:sz="0" w:space="0" w:color="auto"/>
          </w:divBdr>
        </w:div>
      </w:divsChild>
    </w:div>
    <w:div w:id="688483135">
      <w:bodyDiv w:val="1"/>
      <w:marLeft w:val="0"/>
      <w:marRight w:val="0"/>
      <w:marTop w:val="0"/>
      <w:marBottom w:val="0"/>
      <w:divBdr>
        <w:top w:val="none" w:sz="0" w:space="0" w:color="auto"/>
        <w:left w:val="none" w:sz="0" w:space="0" w:color="auto"/>
        <w:bottom w:val="none" w:sz="0" w:space="0" w:color="auto"/>
        <w:right w:val="none" w:sz="0" w:space="0" w:color="auto"/>
      </w:divBdr>
      <w:divsChild>
        <w:div w:id="1889608079">
          <w:marLeft w:val="0"/>
          <w:marRight w:val="0"/>
          <w:marTop w:val="0"/>
          <w:marBottom w:val="0"/>
          <w:divBdr>
            <w:top w:val="none" w:sz="0" w:space="0" w:color="auto"/>
            <w:left w:val="none" w:sz="0" w:space="0" w:color="auto"/>
            <w:bottom w:val="none" w:sz="0" w:space="0" w:color="auto"/>
            <w:right w:val="none" w:sz="0" w:space="0" w:color="auto"/>
          </w:divBdr>
        </w:div>
        <w:div w:id="61755619">
          <w:marLeft w:val="0"/>
          <w:marRight w:val="0"/>
          <w:marTop w:val="0"/>
          <w:marBottom w:val="0"/>
          <w:divBdr>
            <w:top w:val="none" w:sz="0" w:space="0" w:color="auto"/>
            <w:left w:val="none" w:sz="0" w:space="0" w:color="auto"/>
            <w:bottom w:val="none" w:sz="0" w:space="0" w:color="auto"/>
            <w:right w:val="none" w:sz="0" w:space="0" w:color="auto"/>
          </w:divBdr>
        </w:div>
      </w:divsChild>
    </w:div>
    <w:div w:id="1300113192">
      <w:bodyDiv w:val="1"/>
      <w:marLeft w:val="0"/>
      <w:marRight w:val="0"/>
      <w:marTop w:val="0"/>
      <w:marBottom w:val="0"/>
      <w:divBdr>
        <w:top w:val="none" w:sz="0" w:space="0" w:color="auto"/>
        <w:left w:val="none" w:sz="0" w:space="0" w:color="auto"/>
        <w:bottom w:val="none" w:sz="0" w:space="0" w:color="auto"/>
        <w:right w:val="none" w:sz="0" w:space="0" w:color="auto"/>
      </w:divBdr>
      <w:divsChild>
        <w:div w:id="1530147321">
          <w:marLeft w:val="0"/>
          <w:marRight w:val="0"/>
          <w:marTop w:val="0"/>
          <w:marBottom w:val="0"/>
          <w:divBdr>
            <w:top w:val="none" w:sz="0" w:space="0" w:color="auto"/>
            <w:left w:val="none" w:sz="0" w:space="0" w:color="auto"/>
            <w:bottom w:val="none" w:sz="0" w:space="0" w:color="auto"/>
            <w:right w:val="none" w:sz="0" w:space="0" w:color="auto"/>
          </w:divBdr>
        </w:div>
        <w:div w:id="903108367">
          <w:marLeft w:val="0"/>
          <w:marRight w:val="0"/>
          <w:marTop w:val="0"/>
          <w:marBottom w:val="0"/>
          <w:divBdr>
            <w:top w:val="none" w:sz="0" w:space="0" w:color="auto"/>
            <w:left w:val="none" w:sz="0" w:space="0" w:color="auto"/>
            <w:bottom w:val="none" w:sz="0" w:space="0" w:color="auto"/>
            <w:right w:val="none" w:sz="0" w:space="0" w:color="auto"/>
          </w:divBdr>
        </w:div>
        <w:div w:id="1949698564">
          <w:marLeft w:val="0"/>
          <w:marRight w:val="0"/>
          <w:marTop w:val="0"/>
          <w:marBottom w:val="0"/>
          <w:divBdr>
            <w:top w:val="none" w:sz="0" w:space="0" w:color="auto"/>
            <w:left w:val="none" w:sz="0" w:space="0" w:color="auto"/>
            <w:bottom w:val="none" w:sz="0" w:space="0" w:color="auto"/>
            <w:right w:val="none" w:sz="0" w:space="0" w:color="auto"/>
          </w:divBdr>
        </w:div>
        <w:div w:id="1053038386">
          <w:marLeft w:val="0"/>
          <w:marRight w:val="0"/>
          <w:marTop w:val="0"/>
          <w:marBottom w:val="0"/>
          <w:divBdr>
            <w:top w:val="none" w:sz="0" w:space="0" w:color="auto"/>
            <w:left w:val="none" w:sz="0" w:space="0" w:color="auto"/>
            <w:bottom w:val="none" w:sz="0" w:space="0" w:color="auto"/>
            <w:right w:val="none" w:sz="0" w:space="0" w:color="auto"/>
          </w:divBdr>
        </w:div>
        <w:div w:id="1598519271">
          <w:marLeft w:val="0"/>
          <w:marRight w:val="0"/>
          <w:marTop w:val="0"/>
          <w:marBottom w:val="0"/>
          <w:divBdr>
            <w:top w:val="none" w:sz="0" w:space="0" w:color="auto"/>
            <w:left w:val="none" w:sz="0" w:space="0" w:color="auto"/>
            <w:bottom w:val="none" w:sz="0" w:space="0" w:color="auto"/>
            <w:right w:val="none" w:sz="0" w:space="0" w:color="auto"/>
          </w:divBdr>
        </w:div>
        <w:div w:id="2116514305">
          <w:marLeft w:val="0"/>
          <w:marRight w:val="0"/>
          <w:marTop w:val="0"/>
          <w:marBottom w:val="0"/>
          <w:divBdr>
            <w:top w:val="none" w:sz="0" w:space="0" w:color="auto"/>
            <w:left w:val="none" w:sz="0" w:space="0" w:color="auto"/>
            <w:bottom w:val="none" w:sz="0" w:space="0" w:color="auto"/>
            <w:right w:val="none" w:sz="0" w:space="0" w:color="auto"/>
          </w:divBdr>
        </w:div>
      </w:divsChild>
    </w:div>
    <w:div w:id="1697733785">
      <w:bodyDiv w:val="1"/>
      <w:marLeft w:val="0"/>
      <w:marRight w:val="0"/>
      <w:marTop w:val="0"/>
      <w:marBottom w:val="0"/>
      <w:divBdr>
        <w:top w:val="none" w:sz="0" w:space="0" w:color="auto"/>
        <w:left w:val="none" w:sz="0" w:space="0" w:color="auto"/>
        <w:bottom w:val="none" w:sz="0" w:space="0" w:color="auto"/>
        <w:right w:val="none" w:sz="0" w:space="0" w:color="auto"/>
      </w:divBdr>
      <w:divsChild>
        <w:div w:id="1708599248">
          <w:marLeft w:val="0"/>
          <w:marRight w:val="0"/>
          <w:marTop w:val="0"/>
          <w:marBottom w:val="0"/>
          <w:divBdr>
            <w:top w:val="none" w:sz="0" w:space="0" w:color="auto"/>
            <w:left w:val="none" w:sz="0" w:space="0" w:color="auto"/>
            <w:bottom w:val="none" w:sz="0" w:space="0" w:color="auto"/>
            <w:right w:val="none" w:sz="0" w:space="0" w:color="auto"/>
          </w:divBdr>
        </w:div>
        <w:div w:id="1982268803">
          <w:marLeft w:val="0"/>
          <w:marRight w:val="0"/>
          <w:marTop w:val="0"/>
          <w:marBottom w:val="0"/>
          <w:divBdr>
            <w:top w:val="none" w:sz="0" w:space="0" w:color="auto"/>
            <w:left w:val="none" w:sz="0" w:space="0" w:color="auto"/>
            <w:bottom w:val="none" w:sz="0" w:space="0" w:color="auto"/>
            <w:right w:val="none" w:sz="0" w:space="0" w:color="auto"/>
          </w:divBdr>
        </w:div>
        <w:div w:id="5913520">
          <w:marLeft w:val="0"/>
          <w:marRight w:val="0"/>
          <w:marTop w:val="0"/>
          <w:marBottom w:val="0"/>
          <w:divBdr>
            <w:top w:val="none" w:sz="0" w:space="0" w:color="auto"/>
            <w:left w:val="none" w:sz="0" w:space="0" w:color="auto"/>
            <w:bottom w:val="none" w:sz="0" w:space="0" w:color="auto"/>
            <w:right w:val="none" w:sz="0" w:space="0" w:color="auto"/>
          </w:divBdr>
        </w:div>
        <w:div w:id="1991710393">
          <w:marLeft w:val="0"/>
          <w:marRight w:val="0"/>
          <w:marTop w:val="0"/>
          <w:marBottom w:val="0"/>
          <w:divBdr>
            <w:top w:val="none" w:sz="0" w:space="0" w:color="auto"/>
            <w:left w:val="none" w:sz="0" w:space="0" w:color="auto"/>
            <w:bottom w:val="none" w:sz="0" w:space="0" w:color="auto"/>
            <w:right w:val="none" w:sz="0" w:space="0" w:color="auto"/>
          </w:divBdr>
        </w:div>
        <w:div w:id="1002393957">
          <w:marLeft w:val="0"/>
          <w:marRight w:val="0"/>
          <w:marTop w:val="0"/>
          <w:marBottom w:val="0"/>
          <w:divBdr>
            <w:top w:val="none" w:sz="0" w:space="0" w:color="auto"/>
            <w:left w:val="none" w:sz="0" w:space="0" w:color="auto"/>
            <w:bottom w:val="none" w:sz="0" w:space="0" w:color="auto"/>
            <w:right w:val="none" w:sz="0" w:space="0" w:color="auto"/>
          </w:divBdr>
        </w:div>
        <w:div w:id="540897934">
          <w:marLeft w:val="0"/>
          <w:marRight w:val="0"/>
          <w:marTop w:val="0"/>
          <w:marBottom w:val="0"/>
          <w:divBdr>
            <w:top w:val="none" w:sz="0" w:space="0" w:color="auto"/>
            <w:left w:val="none" w:sz="0" w:space="0" w:color="auto"/>
            <w:bottom w:val="none" w:sz="0" w:space="0" w:color="auto"/>
            <w:right w:val="none" w:sz="0" w:space="0" w:color="auto"/>
          </w:divBdr>
        </w:div>
        <w:div w:id="1732271370">
          <w:marLeft w:val="0"/>
          <w:marRight w:val="0"/>
          <w:marTop w:val="0"/>
          <w:marBottom w:val="0"/>
          <w:divBdr>
            <w:top w:val="none" w:sz="0" w:space="0" w:color="auto"/>
            <w:left w:val="none" w:sz="0" w:space="0" w:color="auto"/>
            <w:bottom w:val="none" w:sz="0" w:space="0" w:color="auto"/>
            <w:right w:val="none" w:sz="0" w:space="0" w:color="auto"/>
          </w:divBdr>
        </w:div>
      </w:divsChild>
    </w:div>
    <w:div w:id="1752508537">
      <w:bodyDiv w:val="1"/>
      <w:marLeft w:val="0"/>
      <w:marRight w:val="0"/>
      <w:marTop w:val="0"/>
      <w:marBottom w:val="0"/>
      <w:divBdr>
        <w:top w:val="none" w:sz="0" w:space="0" w:color="auto"/>
        <w:left w:val="none" w:sz="0" w:space="0" w:color="auto"/>
        <w:bottom w:val="none" w:sz="0" w:space="0" w:color="auto"/>
        <w:right w:val="none" w:sz="0" w:space="0" w:color="auto"/>
      </w:divBdr>
      <w:divsChild>
        <w:div w:id="548421290">
          <w:marLeft w:val="0"/>
          <w:marRight w:val="0"/>
          <w:marTop w:val="0"/>
          <w:marBottom w:val="0"/>
          <w:divBdr>
            <w:top w:val="none" w:sz="0" w:space="0" w:color="auto"/>
            <w:left w:val="none" w:sz="0" w:space="0" w:color="auto"/>
            <w:bottom w:val="none" w:sz="0" w:space="0" w:color="auto"/>
            <w:right w:val="none" w:sz="0" w:space="0" w:color="auto"/>
          </w:divBdr>
        </w:div>
        <w:div w:id="235481320">
          <w:marLeft w:val="0"/>
          <w:marRight w:val="0"/>
          <w:marTop w:val="0"/>
          <w:marBottom w:val="0"/>
          <w:divBdr>
            <w:top w:val="none" w:sz="0" w:space="0" w:color="auto"/>
            <w:left w:val="none" w:sz="0" w:space="0" w:color="auto"/>
            <w:bottom w:val="none" w:sz="0" w:space="0" w:color="auto"/>
            <w:right w:val="none" w:sz="0" w:space="0" w:color="auto"/>
          </w:divBdr>
        </w:div>
        <w:div w:id="1406337086">
          <w:marLeft w:val="0"/>
          <w:marRight w:val="0"/>
          <w:marTop w:val="0"/>
          <w:marBottom w:val="0"/>
          <w:divBdr>
            <w:top w:val="none" w:sz="0" w:space="0" w:color="auto"/>
            <w:left w:val="none" w:sz="0" w:space="0" w:color="auto"/>
            <w:bottom w:val="none" w:sz="0" w:space="0" w:color="auto"/>
            <w:right w:val="none" w:sz="0" w:space="0" w:color="auto"/>
          </w:divBdr>
        </w:div>
        <w:div w:id="1584753407">
          <w:marLeft w:val="0"/>
          <w:marRight w:val="0"/>
          <w:marTop w:val="0"/>
          <w:marBottom w:val="0"/>
          <w:divBdr>
            <w:top w:val="none" w:sz="0" w:space="0" w:color="auto"/>
            <w:left w:val="none" w:sz="0" w:space="0" w:color="auto"/>
            <w:bottom w:val="none" w:sz="0" w:space="0" w:color="auto"/>
            <w:right w:val="none" w:sz="0" w:space="0" w:color="auto"/>
          </w:divBdr>
        </w:div>
        <w:div w:id="1804082596">
          <w:marLeft w:val="0"/>
          <w:marRight w:val="0"/>
          <w:marTop w:val="0"/>
          <w:marBottom w:val="0"/>
          <w:divBdr>
            <w:top w:val="none" w:sz="0" w:space="0" w:color="auto"/>
            <w:left w:val="none" w:sz="0" w:space="0" w:color="auto"/>
            <w:bottom w:val="none" w:sz="0" w:space="0" w:color="auto"/>
            <w:right w:val="none" w:sz="0" w:space="0" w:color="auto"/>
          </w:divBdr>
        </w:div>
        <w:div w:id="714544965">
          <w:marLeft w:val="0"/>
          <w:marRight w:val="0"/>
          <w:marTop w:val="0"/>
          <w:marBottom w:val="0"/>
          <w:divBdr>
            <w:top w:val="none" w:sz="0" w:space="0" w:color="auto"/>
            <w:left w:val="none" w:sz="0" w:space="0" w:color="auto"/>
            <w:bottom w:val="none" w:sz="0" w:space="0" w:color="auto"/>
            <w:right w:val="none" w:sz="0" w:space="0" w:color="auto"/>
          </w:divBdr>
        </w:div>
        <w:div w:id="871726779">
          <w:marLeft w:val="0"/>
          <w:marRight w:val="0"/>
          <w:marTop w:val="0"/>
          <w:marBottom w:val="0"/>
          <w:divBdr>
            <w:top w:val="none" w:sz="0" w:space="0" w:color="auto"/>
            <w:left w:val="none" w:sz="0" w:space="0" w:color="auto"/>
            <w:bottom w:val="none" w:sz="0" w:space="0" w:color="auto"/>
            <w:right w:val="none" w:sz="0" w:space="0" w:color="auto"/>
          </w:divBdr>
        </w:div>
        <w:div w:id="1923105252">
          <w:marLeft w:val="0"/>
          <w:marRight w:val="0"/>
          <w:marTop w:val="0"/>
          <w:marBottom w:val="0"/>
          <w:divBdr>
            <w:top w:val="none" w:sz="0" w:space="0" w:color="auto"/>
            <w:left w:val="none" w:sz="0" w:space="0" w:color="auto"/>
            <w:bottom w:val="none" w:sz="0" w:space="0" w:color="auto"/>
            <w:right w:val="none" w:sz="0" w:space="0" w:color="auto"/>
          </w:divBdr>
        </w:div>
      </w:divsChild>
    </w:div>
    <w:div w:id="189046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jt.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913D80-65BB-4486-916A-7C4C14746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1277</Words>
  <Characters>8813</Characters>
  <Application>Microsoft Office Word</Application>
  <DocSecurity>0</DocSecurity>
  <Lines>73</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Szabóné Ildi</cp:lastModifiedBy>
  <cp:revision>4</cp:revision>
  <cp:lastPrinted>2024-01-29T09:50:00Z</cp:lastPrinted>
  <dcterms:created xsi:type="dcterms:W3CDTF">2024-10-30T13:21:00Z</dcterms:created>
  <dcterms:modified xsi:type="dcterms:W3CDTF">2024-10-30T13:56:00Z</dcterms:modified>
</cp:coreProperties>
</file>